
<file path=[Content_Types].xml><?xml version="1.0" encoding="utf-8"?>
<Types xmlns="http://schemas.openxmlformats.org/package/2006/content-types">
  <Default ContentType="image/png" Extension="png"/>
  <Default ContentType="application/xml" Extension="xml"/>
  <Default ContentType="application/vnd.openxmlformats-package.relationships+xml" Extension="rels"/>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tbl>
      <w:tblPr>
        <w:tblStyle w:val="Style_1"/>
        <w:tblW w:type="auto" w:w="0"/>
        <w:tblInd w:type="dxa" w:w="288"/>
        <w:tblLayout w:type="fixed"/>
      </w:tblPr>
      <w:tblGrid>
        <w:gridCol w:w="4135"/>
        <w:gridCol w:w="1151"/>
        <w:gridCol w:w="4174"/>
      </w:tblGrid>
      <w:tr>
        <w:trPr>
          <w:trHeight w:hRule="atLeast" w:val="1134"/>
        </w:trPr>
        <w:tc>
          <w:tcPr>
            <w:tcW w:type="dxa" w:w="4135"/>
            <w:vAlign w:val="center"/>
          </w:tcPr>
          <w:p w14:paraId="01000000">
            <w:pPr>
              <w:widowControl w:val="0"/>
              <w:ind/>
              <w:jc w:val="center"/>
              <w:rPr>
                <w:sz w:val="24"/>
              </w:rPr>
            </w:pPr>
            <w:r>
              <w:rPr>
                <w:sz w:val="24"/>
              </w:rPr>
              <w:t xml:space="preserve">ИСПОЛНИТЕЛЬНЫЙ КОМИТЕТ </w:t>
            </w:r>
            <w:r>
              <w:rPr>
                <w:sz w:val="24"/>
              </w:rPr>
              <w:t>ЗЕЛЕНОДОЛЬСК</w:t>
            </w:r>
            <w:r>
              <w:rPr>
                <w:sz w:val="24"/>
              </w:rPr>
              <w:t>ОГО</w:t>
            </w:r>
          </w:p>
          <w:p w14:paraId="02000000">
            <w:pPr>
              <w:widowControl w:val="0"/>
              <w:ind/>
              <w:jc w:val="center"/>
              <w:rPr>
                <w:sz w:val="24"/>
              </w:rPr>
            </w:pPr>
            <w:r>
              <w:rPr>
                <w:sz w:val="24"/>
              </w:rPr>
              <w:t xml:space="preserve">МУНИЦИПАЛЬНОГО </w:t>
            </w:r>
            <w:r>
              <w:rPr>
                <w:sz w:val="24"/>
              </w:rPr>
              <w:t>РАЙОН</w:t>
            </w:r>
            <w:r>
              <w:rPr>
                <w:sz w:val="24"/>
              </w:rPr>
              <w:t>А</w:t>
            </w:r>
          </w:p>
          <w:p w14:paraId="03000000">
            <w:pPr>
              <w:widowControl w:val="0"/>
              <w:ind/>
              <w:jc w:val="center"/>
              <w:rPr>
                <w:b w:val="1"/>
                <w:sz w:val="24"/>
              </w:rPr>
            </w:pPr>
            <w:r>
              <w:rPr>
                <w:sz w:val="24"/>
              </w:rPr>
              <w:t>РЕСПУБЛИКИ ТАТАРСТАН</w:t>
            </w:r>
          </w:p>
        </w:tc>
        <w:tc>
          <w:tcPr>
            <w:tcW w:type="dxa" w:w="1151"/>
            <w:vAlign w:val="center"/>
          </w:tcPr>
          <w:p w14:paraId="04000000">
            <w:pPr>
              <w:ind w:firstLine="0" w:left="-108" w:right="-108"/>
              <w:jc w:val="center"/>
              <w:rPr>
                <w:b w:val="1"/>
                <w:sz w:val="24"/>
              </w:rPr>
            </w:pPr>
            <w:r>
              <w:rPr>
                <w:b w:val="1"/>
                <w:sz w:val="24"/>
              </w:rPr>
              <w:drawing>
                <wp:inline>
                  <wp:extent cx="567690" cy="899795"/>
                  <wp:effectExtent b="0" l="0" r="0" t="0"/>
                  <wp:docPr hidden="false" id="1" name="Picture 1"/>
                  <a:graphic>
                    <a:graphicData uri="http://schemas.openxmlformats.org/drawingml/2006/picture">
                      <pic:pic>
                        <pic:nvPicPr>
                          <pic:cNvPr hidden="false" id="2" name="Picture 2"/>
                          <pic:cNvPicPr preferRelativeResize="true"/>
                        </pic:nvPicPr>
                        <pic:blipFill>
                          <a:blip r:embed="rId1"/>
                          <a:srcRect b="0" l="0" r="0" t="0"/>
                          <a:stretch/>
                        </pic:blipFill>
                        <pic:spPr>
                          <a:xfrm flipH="false" flipV="false" rot="0">
                            <a:ext cx="567690" cy="899795"/>
                          </a:xfrm>
                          <a:prstGeom prst="rect"/>
                        </pic:spPr>
                      </pic:pic>
                    </a:graphicData>
                  </a:graphic>
                </wp:inline>
              </w:drawing>
            </w:r>
          </w:p>
        </w:tc>
        <w:tc>
          <w:tcPr>
            <w:tcW w:type="dxa" w:w="4174"/>
            <w:vAlign w:val="center"/>
          </w:tcPr>
          <w:p w14:paraId="05000000">
            <w:pPr>
              <w:ind w:right="-108"/>
              <w:jc w:val="center"/>
              <w:rPr>
                <w:sz w:val="24"/>
              </w:rPr>
            </w:pPr>
            <w:r>
              <w:rPr>
                <w:sz w:val="24"/>
              </w:rPr>
              <w:t>ТАТАРСТАН РЕСПУБЛИКАСЫ</w:t>
            </w:r>
          </w:p>
          <w:p w14:paraId="06000000">
            <w:pPr>
              <w:widowControl w:val="0"/>
              <w:ind/>
              <w:jc w:val="center"/>
              <w:rPr>
                <w:sz w:val="24"/>
              </w:rPr>
            </w:pPr>
            <w:r>
              <w:rPr>
                <w:sz w:val="24"/>
              </w:rPr>
              <w:t>ЗЕЛЕНОДОЛ</w:t>
            </w:r>
            <w:r>
              <w:rPr>
                <w:sz w:val="24"/>
              </w:rPr>
              <w:t>ЬСК</w:t>
            </w:r>
          </w:p>
          <w:p w14:paraId="07000000">
            <w:pPr>
              <w:widowControl w:val="0"/>
              <w:ind/>
              <w:jc w:val="center"/>
              <w:rPr>
                <w:sz w:val="24"/>
              </w:rPr>
            </w:pPr>
            <w:r>
              <w:rPr>
                <w:sz w:val="24"/>
              </w:rPr>
              <w:t xml:space="preserve">МУНИЦИПАЛЬ </w:t>
            </w:r>
            <w:r>
              <w:rPr>
                <w:sz w:val="24"/>
              </w:rPr>
              <w:t>РАЙОН</w:t>
            </w:r>
            <w:r>
              <w:rPr>
                <w:sz w:val="24"/>
              </w:rPr>
              <w:t>ЫНЫ</w:t>
            </w:r>
            <w:r>
              <w:rPr>
                <w:sz w:val="24"/>
              </w:rPr>
              <w:t>Ң</w:t>
            </w:r>
          </w:p>
          <w:p w14:paraId="08000000">
            <w:pPr>
              <w:widowControl w:val="0"/>
              <w:ind/>
              <w:jc w:val="center"/>
              <w:rPr>
                <w:b w:val="1"/>
                <w:sz w:val="24"/>
              </w:rPr>
            </w:pPr>
            <w:r>
              <w:rPr>
                <w:sz w:val="24"/>
              </w:rPr>
              <w:t>БАШКАРМА КОМИТЕТЫ</w:t>
            </w:r>
          </w:p>
        </w:tc>
      </w:tr>
    </w:tbl>
    <w:p w14:paraId="09000000">
      <w:pPr>
        <w:rPr>
          <w:color w:val="000000"/>
          <w:sz w:val="2"/>
        </w:rPr>
      </w:pPr>
      <w:r>
        <w:rPr>
          <w:color w:val="000000"/>
        </w:rPr>
        <mc:AlternateContent>
          <mc:Choice Requires="wps">
            <w:draw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wp:anchor allowOverlap="true" behindDoc="false" distB="0" distL="114300" distR="114300" distT="0" layoutInCell="true" locked="false" relativeHeight="251658240" simplePos="false">
                <wp:simplePos x="0" y="0"/>
                <wp:positionH relativeFrom="column">
                  <wp:posOffset>102870</wp:posOffset>
                </wp:positionH>
                <wp:positionV relativeFrom="paragraph">
                  <wp:posOffset>6985</wp:posOffset>
                </wp:positionV>
                <wp:extent cx="6004560" cy="635"/>
                <wp:wrapNone/>
                <wp:docPr hidden="false" id="3" name="Picture 3"/>
                <a:graphic>
                  <a:graphicData uri="http://schemas.microsoft.com/office/word/2010/wordprocessingShape">
                    <wps:wsp>
                      <wps:cNvSpPr txBox="false"/>
                      <wps:spPr>
                        <a:xfrm flipH="false" flipV="false" rot="0">
                          <a:off x="0" y="0"/>
                          <a:ext cx="6004560" cy="635"/>
                        </a:xfrm>
                        <a:prstGeom prst="straightConnector1">
                          <a:avLst/>
                        </a:prstGeom>
                        <a:noFill/>
                        <a:ln w="19050">
                          <a:solidFill>
                            <a:srgbClr val="000000"/>
                          </a:solidFill>
                          <a:prstDash val="solid"/>
                          <a:headEnd len="med" type="none" w="med"/>
                          <a:tailEnd len="med" type="none" w="med"/>
                        </a:ln>
                      </wps:spPr>
                      <wps:bodyPr bIns="45720" lIns="91440" rIns="91440" tIns="45720"/>
                    </wps:wsp>
                  </a:graphicData>
                </a:graphic>
              </wp:anchor>
            </w:drawing>
          </mc:Choice>
          <mc:Fallback>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Fallback>
        </mc:AlternateContent>
      </w:r>
    </w:p>
    <w:p w14:paraId="0A000000">
      <w:pPr>
        <w:ind/>
        <w:jc w:val="center"/>
        <w:rPr>
          <w:rFonts w:ascii="T_Times NR" w:hAnsi="T_Times NR"/>
          <w:b w:val="1"/>
          <w:sz w:val="18"/>
        </w:rPr>
      </w:pPr>
    </w:p>
    <w:tbl>
      <w:tblPr>
        <w:tblStyle w:val="Style_1"/>
        <w:tblW w:type="auto" w:w="0"/>
        <w:tblInd w:type="dxa" w:w="288"/>
        <w:tblLayout w:type="fixed"/>
      </w:tblPr>
      <w:tblGrid>
        <w:gridCol w:w="3789"/>
        <w:gridCol w:w="1985"/>
        <w:gridCol w:w="3686"/>
      </w:tblGrid>
      <w:tr>
        <w:trPr>
          <w:trHeight w:hRule="atLeast" w:val="680"/>
        </w:trPr>
        <w:tc>
          <w:tcPr>
            <w:tcW w:type="dxa" w:w="3789"/>
            <w:vAlign w:val="center"/>
          </w:tcPr>
          <w:p w14:paraId="0B000000">
            <w:pPr>
              <w:ind/>
              <w:jc w:val="center"/>
              <w:rPr>
                <w:b w:val="1"/>
                <w:sz w:val="24"/>
              </w:rPr>
            </w:pPr>
            <w:r>
              <w:rPr>
                <w:b w:val="1"/>
                <w:sz w:val="24"/>
              </w:rPr>
              <w:t>ПОСТАНОВЛЕНИЕ</w:t>
            </w:r>
          </w:p>
          <w:p w14:paraId="0C000000">
            <w:pPr>
              <w:ind/>
              <w:jc w:val="center"/>
              <w:rPr>
                <w:sz w:val="24"/>
                <w:u w:val="single"/>
              </w:rPr>
            </w:pPr>
            <w:r>
              <w:rPr>
                <w:sz w:val="24"/>
                <w:u w:val="single"/>
              </w:rPr>
              <w:t>_______________</w:t>
            </w:r>
          </w:p>
        </w:tc>
        <w:tc>
          <w:tcPr>
            <w:tcW w:type="dxa" w:w="1985"/>
            <w:vAlign w:val="bottom"/>
          </w:tcPr>
          <w:p w14:paraId="0D000000">
            <w:pPr>
              <w:ind w:firstLine="0" w:left="-108" w:right="-108"/>
              <w:jc w:val="center"/>
              <w:rPr>
                <w:sz w:val="24"/>
              </w:rPr>
            </w:pPr>
            <w:r>
              <w:rPr>
                <w:sz w:val="24"/>
              </w:rPr>
              <w:t>г.Зеленодольск</w:t>
            </w:r>
          </w:p>
        </w:tc>
        <w:tc>
          <w:tcPr>
            <w:tcW w:type="dxa" w:w="3686"/>
            <w:vAlign w:val="center"/>
          </w:tcPr>
          <w:p w14:paraId="0E000000">
            <w:pPr>
              <w:ind/>
              <w:jc w:val="center"/>
              <w:rPr>
                <w:b w:val="1"/>
                <w:sz w:val="24"/>
              </w:rPr>
            </w:pPr>
            <w:r>
              <w:rPr>
                <w:b w:val="1"/>
                <w:sz w:val="24"/>
              </w:rPr>
              <w:t>КАРАР</w:t>
            </w:r>
          </w:p>
          <w:p w14:paraId="0F000000">
            <w:pPr>
              <w:ind/>
              <w:jc w:val="center"/>
              <w:rPr>
                <w:sz w:val="24"/>
              </w:rPr>
            </w:pPr>
            <w:r>
              <w:rPr>
                <w:sz w:val="24"/>
              </w:rPr>
              <w:t>№ ___________</w:t>
            </w:r>
          </w:p>
        </w:tc>
      </w:tr>
    </w:tbl>
    <w:p w14:paraId="10000000">
      <w:pPr>
        <w:rPr>
          <w:sz w:val="2"/>
        </w:rPr>
      </w:pPr>
    </w:p>
    <w:p w14:paraId="11000000">
      <w:pPr>
        <w:ind w:right="4818"/>
        <w:jc w:val="both"/>
      </w:pPr>
    </w:p>
    <w:p w14:paraId="12000000">
      <w:pPr>
        <w:ind w:right="5243"/>
        <w:jc w:val="both"/>
      </w:pPr>
      <w:r>
        <w:t>О закреплении муниципальных общеобразовательных организаций за территориями Зеленодольского муниципального района</w:t>
      </w:r>
    </w:p>
    <w:p w14:paraId="13000000">
      <w:pPr>
        <w:ind w:right="4820"/>
        <w:jc w:val="both"/>
      </w:pPr>
    </w:p>
    <w:p w14:paraId="14000000">
      <w:pPr>
        <w:ind w:firstLine="708" w:left="0"/>
        <w:jc w:val="both"/>
      </w:pPr>
      <w: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t>«</w:t>
      </w:r>
      <w:r>
        <w:t>Об образовании в Российской Федерации</w:t>
      </w:r>
      <w:r>
        <w:t>», Федеральным законом от 06.10.2003 №131-ФЗ «Об общих принципах организации местного самоуправления в Российской Федерации»</w:t>
      </w:r>
      <w:r>
        <w:t xml:space="preserve">, приказом Министерства </w:t>
      </w:r>
      <w:r>
        <w:rPr>
          <w:color w:val="222222"/>
        </w:rPr>
        <w:t>просвещения Российской Федерации от 02.09.2020 № 458</w:t>
      </w:r>
      <w:r>
        <w:t xml:space="preserve"> </w:t>
      </w:r>
      <w:r>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t>, в</w:t>
      </w:r>
      <w:r>
        <w:t xml:space="preserve"> связи с введением новых жилых домов в эксплуатацию </w:t>
      </w:r>
      <w:r>
        <w:t>Исполнительный комитет Зеленодольского муниципального района</w:t>
      </w:r>
    </w:p>
    <w:p w14:paraId="15000000">
      <w:pPr>
        <w:ind/>
        <w:jc w:val="both"/>
      </w:pPr>
    </w:p>
    <w:p w14:paraId="16000000">
      <w:pPr>
        <w:ind/>
        <w:jc w:val="both"/>
        <w:rPr>
          <w:b w:val="1"/>
        </w:rPr>
      </w:pPr>
      <w:r>
        <w:rPr>
          <w:b w:val="1"/>
        </w:rPr>
        <w:t>ПОСТАНОВЛЯЕТ:</w:t>
      </w:r>
    </w:p>
    <w:p w14:paraId="17000000">
      <w:pPr>
        <w:ind/>
        <w:jc w:val="both"/>
      </w:pPr>
    </w:p>
    <w:p w14:paraId="18000000">
      <w:pPr>
        <w:numPr>
          <w:ilvl w:val="0"/>
          <w:numId w:val="1"/>
        </w:numPr>
        <w:tabs>
          <w:tab w:leader="none" w:pos="0" w:val="left"/>
          <w:tab w:leader="none" w:pos="720" w:val="left"/>
        </w:tabs>
        <w:ind w:firstLine="426" w:left="0"/>
        <w:jc w:val="both"/>
      </w:pPr>
      <w:r>
        <w:t xml:space="preserve">Закрепить </w:t>
      </w:r>
      <w:r>
        <w:t>общеобразовательные организации за территориями Зеленодольского муниципального района</w:t>
      </w:r>
      <w:r>
        <w:t xml:space="preserve"> в соответствии с приложением.</w:t>
      </w:r>
    </w:p>
    <w:p w14:paraId="19000000">
      <w:pPr>
        <w:numPr>
          <w:ilvl w:val="0"/>
          <w:numId w:val="1"/>
        </w:numPr>
        <w:tabs>
          <w:tab w:leader="none" w:pos="0" w:val="left"/>
          <w:tab w:leader="none" w:pos="720" w:val="left"/>
          <w:tab w:leader="none" w:pos="861" w:val="clear"/>
        </w:tabs>
        <w:ind w:firstLine="360" w:left="0"/>
        <w:jc w:val="both"/>
      </w:pPr>
      <w:r>
        <w:t>Признать утратившим силу постановление Исполнительного комитета Зеленодольс</w:t>
      </w:r>
      <w:r>
        <w:t xml:space="preserve">кого муниципального района от </w:t>
      </w:r>
      <w:r>
        <w:t>04</w:t>
      </w:r>
      <w:r>
        <w:t>.0</w:t>
      </w:r>
      <w:r>
        <w:t>3</w:t>
      </w:r>
      <w:r>
        <w:t>.202</w:t>
      </w:r>
      <w:r>
        <w:t>4</w:t>
      </w:r>
      <w:r>
        <w:t xml:space="preserve"> №</w:t>
      </w:r>
      <w:r>
        <w:t xml:space="preserve"> </w:t>
      </w:r>
      <w:r>
        <w:t>5</w:t>
      </w:r>
      <w:r>
        <w:t>51</w:t>
      </w:r>
      <w:r>
        <w:t xml:space="preserve"> «О закреплении муниципальных общеобразовательных организаций за территориями Зеленодольского муниципального района». </w:t>
      </w:r>
    </w:p>
    <w:p w14:paraId="1A000000">
      <w:pPr>
        <w:numPr>
          <w:ilvl w:val="0"/>
          <w:numId w:val="1"/>
        </w:numPr>
        <w:tabs>
          <w:tab w:leader="none" w:pos="0" w:val="left"/>
          <w:tab w:leader="none" w:pos="284" w:val="left"/>
          <w:tab w:leader="none" w:pos="709" w:val="left"/>
          <w:tab w:leader="none" w:pos="861" w:val="clear"/>
          <w:tab w:leader="none" w:pos="993" w:val="left"/>
        </w:tabs>
        <w:ind w:firstLine="426" w:left="0"/>
        <w:jc w:val="both"/>
      </w:pPr>
      <w:r>
        <w:t>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r>
        <w:rPr>
          <w:color w:val="0000FF"/>
          <w:u w:val="single"/>
        </w:rPr>
        <w:fldChar w:fldCharType="begin"/>
      </w:r>
      <w:r>
        <w:rPr>
          <w:color w:val="0000FF"/>
          <w:u w:val="single"/>
        </w:rPr>
        <w:instrText>HYPERLINK "http://pravo.tatarstan.ru"</w:instrText>
      </w:r>
      <w:r>
        <w:rPr>
          <w:color w:val="0000FF"/>
          <w:u w:val="single"/>
        </w:rPr>
        <w:fldChar w:fldCharType="separate"/>
      </w:r>
      <w:r>
        <w:rPr>
          <w:color w:val="0000FF"/>
          <w:u w:val="single"/>
        </w:rPr>
        <w:t>http://pravo.tatarstan.ru</w:t>
      </w:r>
      <w:r>
        <w:rPr>
          <w:color w:val="0000FF"/>
          <w:u w:val="single"/>
        </w:rPr>
        <w:fldChar w:fldCharType="end"/>
      </w:r>
      <w:r>
        <w:t>) и информационном сайте Зеленодольского муниципального района в составе портала муниципальных образований Республики Татарстан (</w:t>
      </w:r>
      <w:r>
        <w:rPr>
          <w:color w:val="0000FF"/>
          <w:u w:val="single"/>
        </w:rPr>
        <w:fldChar w:fldCharType="begin"/>
      </w:r>
      <w:r>
        <w:rPr>
          <w:color w:val="0000FF"/>
          <w:u w:val="single"/>
        </w:rPr>
        <w:instrText>HYPERLINK "http://zelenodolsk.tatarstan.ru"</w:instrText>
      </w:r>
      <w:r>
        <w:rPr>
          <w:color w:val="0000FF"/>
          <w:u w:val="single"/>
        </w:rPr>
        <w:fldChar w:fldCharType="separate"/>
      </w:r>
      <w:r>
        <w:rPr>
          <w:color w:val="0000FF"/>
          <w:u w:val="single"/>
        </w:rPr>
        <w:t>http://zelenodolsk.tatarstan.ru</w:t>
      </w:r>
      <w:r>
        <w:rPr>
          <w:color w:val="0000FF"/>
          <w:u w:val="single"/>
        </w:rPr>
        <w:fldChar w:fldCharType="end"/>
      </w:r>
      <w:r>
        <w:t>) в сети Интернет.</w:t>
      </w:r>
    </w:p>
    <w:p w14:paraId="1B000000">
      <w:pPr>
        <w:numPr>
          <w:ilvl w:val="0"/>
          <w:numId w:val="1"/>
        </w:numPr>
        <w:tabs>
          <w:tab w:leader="none" w:pos="0" w:val="left"/>
          <w:tab w:leader="none" w:pos="720" w:val="left"/>
        </w:tabs>
        <w:ind w:firstLine="360" w:left="0"/>
        <w:jc w:val="both"/>
      </w:pPr>
      <w: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14:paraId="1C000000">
      <w:pPr>
        <w:ind/>
        <w:jc w:val="both"/>
      </w:pPr>
    </w:p>
    <w:p w14:paraId="1D000000">
      <w:pPr>
        <w:ind/>
        <w:jc w:val="both"/>
      </w:pPr>
      <w:r>
        <w:t>И.о. р</w:t>
      </w:r>
      <w:r>
        <w:t>уководител</w:t>
      </w:r>
      <w:r>
        <w:t>я</w:t>
      </w:r>
      <w:r>
        <w:tab/>
      </w:r>
      <w:r>
        <w:tab/>
      </w:r>
      <w:r>
        <w:tab/>
      </w:r>
      <w:r>
        <w:tab/>
      </w:r>
      <w:r>
        <w:t xml:space="preserve">                </w:t>
      </w:r>
      <w:r>
        <w:t xml:space="preserve">          </w:t>
      </w:r>
      <w:r>
        <w:t xml:space="preserve">        </w:t>
      </w:r>
      <w:r>
        <w:t xml:space="preserve">      </w:t>
      </w:r>
      <w:r>
        <w:t>А.В. Старостин</w:t>
      </w:r>
    </w:p>
    <w:p w14:paraId="1E000000">
      <w:pPr>
        <w:ind/>
        <w:jc w:val="both"/>
        <w:rPr>
          <w:sz w:val="27"/>
        </w:rPr>
      </w:pPr>
    </w:p>
    <w:p w14:paraId="1F000000">
      <w:pPr>
        <w:ind w:firstLine="0" w:left="5760"/>
        <w:rPr>
          <w:sz w:val="24"/>
        </w:rPr>
      </w:pPr>
    </w:p>
    <w:p w14:paraId="20000000">
      <w:pPr>
        <w:ind w:firstLine="0" w:left="5760"/>
        <w:rPr>
          <w:sz w:val="24"/>
        </w:rPr>
      </w:pPr>
      <w:r>
        <w:rPr>
          <w:sz w:val="24"/>
        </w:rPr>
        <w:t xml:space="preserve">Приложение </w:t>
      </w:r>
    </w:p>
    <w:p w14:paraId="21000000">
      <w:pPr>
        <w:ind w:firstLine="0" w:left="5760"/>
        <w:rPr>
          <w:sz w:val="24"/>
        </w:rPr>
      </w:pPr>
      <w:r>
        <w:rPr>
          <w:sz w:val="24"/>
        </w:rPr>
        <w:t>к постановлению</w:t>
      </w:r>
    </w:p>
    <w:p w14:paraId="22000000">
      <w:pPr>
        <w:ind w:firstLine="0" w:left="5760"/>
        <w:rPr>
          <w:sz w:val="24"/>
        </w:rPr>
      </w:pPr>
      <w:r>
        <w:rPr>
          <w:sz w:val="24"/>
        </w:rPr>
        <w:t xml:space="preserve">Исполнительного комитета ЗМР РТ </w:t>
      </w:r>
    </w:p>
    <w:p w14:paraId="23000000">
      <w:pPr>
        <w:ind w:firstLine="5670" w:left="0"/>
        <w:rPr>
          <w:sz w:val="26"/>
        </w:rPr>
      </w:pPr>
      <w:r>
        <w:rPr>
          <w:sz w:val="26"/>
        </w:rPr>
        <w:t>_________ 20__г. №_______</w:t>
      </w:r>
    </w:p>
    <w:p w14:paraId="24000000">
      <w:pPr>
        <w:ind w:firstLine="708" w:left="4956"/>
        <w:rPr>
          <w:sz w:val="26"/>
        </w:rPr>
      </w:pPr>
    </w:p>
    <w:p w14:paraId="25000000">
      <w:pPr>
        <w:ind/>
        <w:jc w:val="center"/>
        <w:rPr>
          <w:sz w:val="26"/>
        </w:rPr>
      </w:pPr>
      <w:r>
        <w:rPr>
          <w:sz w:val="26"/>
        </w:rPr>
        <w:t xml:space="preserve">Закрепление муниципальных общеобразовательных организаций </w:t>
      </w:r>
    </w:p>
    <w:p w14:paraId="26000000">
      <w:pPr>
        <w:ind/>
        <w:jc w:val="center"/>
        <w:rPr>
          <w:sz w:val="26"/>
        </w:rPr>
      </w:pPr>
      <w:r>
        <w:rPr>
          <w:sz w:val="26"/>
        </w:rPr>
        <w:t xml:space="preserve">за территориями Зеленодольского муниципального района </w:t>
      </w:r>
      <w:r>
        <w:rPr>
          <w:sz w:val="26"/>
        </w:rPr>
        <w:tab/>
      </w:r>
    </w:p>
    <w:p w14:paraId="27000000">
      <w:pPr>
        <w:ind/>
        <w:jc w:val="center"/>
        <w:rPr>
          <w:sz w:val="26"/>
        </w:rPr>
      </w:pPr>
    </w:p>
    <w:tbl>
      <w:tblPr>
        <w:tblStyle w:val="Style_1"/>
        <w:tblpPr w:bottomFromText="0" w:horzAnchor="text" w:leftFromText="180" w:rightFromText="180" w:tblpX="-459" w:tblpY="1" w:topFromText="0" w:vertAnchor="text"/>
        <w:tblW w:type="auto" w:w="0"/>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817"/>
        <w:gridCol w:w="3686"/>
        <w:gridCol w:w="6095"/>
      </w:tblGrid>
      <w:tr>
        <w:tc>
          <w:tcPr>
            <w:tcW w:type="dxa" w:w="817"/>
            <w:tcBorders>
              <w:top w:color="000000" w:sz="4" w:val="single"/>
              <w:left w:color="000000" w:sz="4" w:val="single"/>
              <w:bottom w:color="000000" w:sz="4" w:val="single"/>
              <w:right w:color="000000" w:sz="4" w:val="single"/>
            </w:tcBorders>
            <w:shd w:fill="auto" w:val="clear"/>
          </w:tcPr>
          <w:p w14:paraId="28000000">
            <w:pPr>
              <w:ind/>
              <w:jc w:val="both"/>
              <w:rPr>
                <w:b w:val="1"/>
                <w:sz w:val="24"/>
              </w:rPr>
            </w:pPr>
            <w:r>
              <w:rPr>
                <w:b w:val="1"/>
                <w:sz w:val="24"/>
              </w:rPr>
              <w:t>№ п/п</w:t>
            </w:r>
          </w:p>
        </w:tc>
        <w:tc>
          <w:tcPr>
            <w:tcW w:type="dxa" w:w="3686"/>
            <w:tcBorders>
              <w:top w:color="000000" w:sz="4" w:val="single"/>
              <w:left w:color="000000" w:sz="4" w:val="single"/>
              <w:bottom w:color="000000" w:sz="4" w:val="single"/>
              <w:right w:color="000000" w:sz="4" w:val="single"/>
            </w:tcBorders>
            <w:shd w:fill="auto" w:val="clear"/>
          </w:tcPr>
          <w:p w14:paraId="29000000">
            <w:pPr>
              <w:ind/>
              <w:jc w:val="center"/>
              <w:rPr>
                <w:b w:val="1"/>
                <w:sz w:val="24"/>
              </w:rPr>
            </w:pPr>
            <w:r>
              <w:rPr>
                <w:b w:val="1"/>
                <w:sz w:val="24"/>
              </w:rPr>
              <w:t>Наименование общеобразовательной организации</w:t>
            </w:r>
          </w:p>
        </w:tc>
        <w:tc>
          <w:tcPr>
            <w:tcW w:type="dxa" w:w="6095"/>
            <w:tcBorders>
              <w:top w:color="000000" w:sz="4" w:val="single"/>
              <w:left w:color="000000" w:sz="4" w:val="single"/>
              <w:bottom w:color="000000" w:sz="4" w:val="single"/>
              <w:right w:color="000000" w:sz="4" w:val="single"/>
            </w:tcBorders>
            <w:shd w:fill="auto" w:val="clear"/>
          </w:tcPr>
          <w:p w14:paraId="2A000000">
            <w:pPr>
              <w:ind/>
              <w:jc w:val="center"/>
              <w:rPr>
                <w:b w:val="1"/>
                <w:sz w:val="24"/>
              </w:rPr>
            </w:pPr>
            <w:r>
              <w:rPr>
                <w:b w:val="1"/>
                <w:sz w:val="24"/>
              </w:rPr>
              <w:t xml:space="preserve">Закрепленная территория </w:t>
            </w:r>
          </w:p>
          <w:p w14:paraId="2B000000">
            <w:pPr>
              <w:ind/>
              <w:jc w:val="center"/>
              <w:rPr>
                <w:b w:val="1"/>
                <w:sz w:val="24"/>
              </w:rPr>
            </w:pPr>
            <w:r>
              <w:rPr>
                <w:b w:val="1"/>
                <w:sz w:val="24"/>
              </w:rPr>
              <w:t>(с указанием улицы и №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2C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2D000000">
            <w:pPr>
              <w:ind/>
              <w:jc w:val="both"/>
              <w:rPr>
                <w:sz w:val="24"/>
              </w:rPr>
            </w:pPr>
            <w:r>
              <w:rPr>
                <w:sz w:val="24"/>
              </w:rPr>
              <w:t>МБОУ «Лицей №1 ЗМР РТ»</w:t>
            </w:r>
          </w:p>
        </w:tc>
        <w:tc>
          <w:tcPr>
            <w:tcW w:type="dxa" w:w="6095"/>
            <w:tcBorders>
              <w:top w:color="000000" w:sz="4" w:val="single"/>
              <w:left w:color="000000" w:sz="4" w:val="single"/>
              <w:bottom w:color="000000" w:sz="4" w:val="single"/>
              <w:right w:color="000000" w:sz="4" w:val="single"/>
            </w:tcBorders>
            <w:shd w:fill="auto" w:val="clear"/>
          </w:tcPr>
          <w:p w14:paraId="2E000000">
            <w:pPr>
              <w:ind/>
              <w:jc w:val="both"/>
              <w:rPr>
                <w:sz w:val="24"/>
              </w:rPr>
            </w:pPr>
            <w:r>
              <w:rPr>
                <w:sz w:val="24"/>
              </w:rPr>
              <w:t>Ленина 33а,39,39а,43,45,47,51,55,58,60,62,64,68</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F000000">
            <w:pPr>
              <w:ind/>
              <w:jc w:val="both"/>
              <w:rPr>
                <w:sz w:val="24"/>
              </w:rPr>
            </w:pPr>
            <w:r>
              <w:rPr>
                <w:sz w:val="24"/>
              </w:rPr>
              <w:t>К.Маркса</w:t>
            </w:r>
            <w:r>
              <w:rPr>
                <w:sz w:val="24"/>
              </w:rPr>
              <w:t xml:space="preserve"> 50,52,57,57а,57в</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0000000">
            <w:pPr>
              <w:ind/>
              <w:jc w:val="both"/>
              <w:rPr>
                <w:sz w:val="24"/>
              </w:rPr>
            </w:pPr>
            <w:r>
              <w:rPr>
                <w:sz w:val="24"/>
              </w:rPr>
              <w:t>М.Красная</w:t>
            </w:r>
            <w:r>
              <w:rPr>
                <w:sz w:val="24"/>
              </w:rPr>
              <w:t xml:space="preserve"> 1,5,7,9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1000000">
            <w:pPr>
              <w:ind/>
              <w:jc w:val="both"/>
              <w:rPr>
                <w:sz w:val="24"/>
              </w:rPr>
            </w:pPr>
            <w:r>
              <w:rPr>
                <w:sz w:val="24"/>
              </w:rPr>
              <w:t>Юности 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2000000">
            <w:pPr>
              <w:ind/>
              <w:jc w:val="both"/>
              <w:rPr>
                <w:sz w:val="24"/>
              </w:rPr>
            </w:pPr>
            <w:r>
              <w:rPr>
                <w:sz w:val="24"/>
              </w:rPr>
              <w:t>Набережная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3000000">
            <w:pPr>
              <w:ind/>
              <w:jc w:val="both"/>
              <w:rPr>
                <w:sz w:val="24"/>
              </w:rPr>
            </w:pPr>
            <w:r>
              <w:rPr>
                <w:sz w:val="24"/>
              </w:rPr>
              <w:t>Строительная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4000000">
            <w:pPr>
              <w:ind/>
              <w:jc w:val="both"/>
              <w:rPr>
                <w:sz w:val="24"/>
              </w:rPr>
            </w:pPr>
            <w:r>
              <w:rPr>
                <w:sz w:val="24"/>
              </w:rPr>
              <w:t>Чкалова, 2а</w:t>
            </w:r>
          </w:p>
        </w:tc>
      </w:tr>
      <w:tr>
        <w:trPr>
          <w:trHeight w:hRule="atLeast" w:val="264"/>
        </w:trP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5000000">
            <w:pPr>
              <w:ind/>
              <w:jc w:val="both"/>
              <w:rPr>
                <w:sz w:val="24"/>
              </w:rPr>
            </w:pPr>
            <w:r>
              <w:rPr>
                <w:sz w:val="24"/>
              </w:rPr>
              <w:t>Гастелло, 8</w:t>
            </w:r>
          </w:p>
        </w:tc>
      </w:tr>
      <w:tr>
        <w:trPr>
          <w:trHeight w:hRule="atLeast" w:val="144"/>
        </w:trP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6000000">
            <w:pPr>
              <w:ind/>
              <w:jc w:val="both"/>
              <w:rPr>
                <w:sz w:val="24"/>
              </w:rPr>
            </w:pPr>
            <w:r>
              <w:rPr>
                <w:sz w:val="24"/>
              </w:rPr>
              <w:t>Тиховнина</w:t>
            </w:r>
            <w:r>
              <w:rPr>
                <w:sz w:val="24"/>
              </w:rPr>
              <w:t>,</w:t>
            </w:r>
            <w:r>
              <w:rPr>
                <w:sz w:val="24"/>
              </w:rPr>
              <w:t xml:space="preserve"> 9,</w:t>
            </w:r>
            <w:r>
              <w:rPr>
                <w:sz w:val="24"/>
              </w:rPr>
              <w:t xml:space="preserve"> </w:t>
            </w:r>
            <w:r>
              <w:rPr>
                <w:sz w:val="24"/>
              </w:rPr>
              <w:t xml:space="preserve">9а, </w:t>
            </w:r>
            <w:r>
              <w:rPr>
                <w:sz w:val="24"/>
              </w:rPr>
              <w:t>11</w:t>
            </w:r>
          </w:p>
        </w:tc>
      </w:tr>
      <w:tr>
        <w:tc>
          <w:tcPr>
            <w:tcW w:type="dxa" w:w="817"/>
            <w:vMerge w:val="restart"/>
            <w:tcBorders>
              <w:top w:color="000000" w:sz="4" w:val="single"/>
              <w:left w:color="000000" w:sz="4" w:val="single"/>
              <w:bottom w:color="000000" w:sz="4" w:val="single"/>
              <w:right w:color="000000" w:sz="4" w:val="single"/>
            </w:tcBorders>
            <w:shd w:fill="auto" w:val="clear"/>
          </w:tcPr>
          <w:p w14:paraId="37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38000000">
            <w:pPr>
              <w:ind/>
              <w:jc w:val="both"/>
              <w:rPr>
                <w:sz w:val="24"/>
              </w:rPr>
            </w:pPr>
            <w:r>
              <w:rPr>
                <w:sz w:val="24"/>
              </w:rPr>
              <w:t>МБОУ «Гимназия №3 ЗМР РТ»</w:t>
            </w:r>
          </w:p>
        </w:tc>
        <w:tc>
          <w:tcPr>
            <w:tcW w:type="dxa" w:w="6095"/>
            <w:tcBorders>
              <w:top w:color="000000" w:sz="4" w:val="single"/>
              <w:left w:color="000000" w:sz="4" w:val="single"/>
              <w:bottom w:color="000000" w:sz="4" w:val="single"/>
              <w:right w:color="000000" w:sz="4" w:val="single"/>
            </w:tcBorders>
            <w:shd w:fill="auto" w:val="clear"/>
          </w:tcPr>
          <w:p w14:paraId="39000000">
            <w:pPr>
              <w:ind/>
              <w:jc w:val="both"/>
              <w:rPr>
                <w:sz w:val="24"/>
              </w:rPr>
            </w:pPr>
            <w:r>
              <w:rPr>
                <w:sz w:val="24"/>
              </w:rPr>
              <w:t>Ленина 27,29,31,32,33,35,37,37а,40,42</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A000000">
            <w:pPr>
              <w:ind/>
              <w:jc w:val="both"/>
              <w:rPr>
                <w:sz w:val="24"/>
              </w:rPr>
            </w:pPr>
            <w:r>
              <w:rPr>
                <w:sz w:val="24"/>
              </w:rPr>
              <w:t>К.Маркса</w:t>
            </w:r>
            <w:r>
              <w:rPr>
                <w:sz w:val="24"/>
              </w:rPr>
              <w:t xml:space="preserve"> 49,51,53</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B000000">
            <w:pPr>
              <w:ind/>
              <w:jc w:val="both"/>
              <w:rPr>
                <w:sz w:val="24"/>
              </w:rPr>
            </w:pPr>
            <w:r>
              <w:rPr>
                <w:sz w:val="24"/>
              </w:rPr>
              <w:t>Космонавтов 1,3,5,7,9,11,15,15а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C000000">
            <w:pPr>
              <w:ind/>
              <w:jc w:val="both"/>
              <w:rPr>
                <w:sz w:val="24"/>
              </w:rPr>
            </w:pPr>
            <w:r>
              <w:rPr>
                <w:sz w:val="24"/>
              </w:rPr>
              <w:t>Шевченко 1а,3,5,7,9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D000000">
            <w:pPr>
              <w:ind/>
              <w:jc w:val="both"/>
              <w:rPr>
                <w:sz w:val="24"/>
              </w:rPr>
            </w:pPr>
            <w:r>
              <w:rPr>
                <w:sz w:val="24"/>
              </w:rPr>
              <w:t>Норкина</w:t>
            </w:r>
            <w:r>
              <w:rPr>
                <w:sz w:val="24"/>
              </w:rPr>
              <w:t xml:space="preserve"> 1,2,3,4,5,6,7,9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E000000">
            <w:pPr>
              <w:ind/>
              <w:jc w:val="both"/>
              <w:rPr>
                <w:sz w:val="24"/>
              </w:rPr>
            </w:pPr>
            <w:r>
              <w:rPr>
                <w:sz w:val="24"/>
              </w:rPr>
              <w:t>Татарстан 5,7,8,10</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F000000">
            <w:pPr>
              <w:ind/>
              <w:jc w:val="both"/>
              <w:rPr>
                <w:sz w:val="24"/>
              </w:rPr>
            </w:pPr>
            <w:r>
              <w:rPr>
                <w:sz w:val="24"/>
              </w:rPr>
              <w:t>Энгельса 7,29,36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0000000">
            <w:pPr>
              <w:ind/>
              <w:jc w:val="both"/>
              <w:rPr>
                <w:sz w:val="24"/>
              </w:rPr>
            </w:pPr>
            <w:r>
              <w:rPr>
                <w:sz w:val="24"/>
              </w:rPr>
              <w:t>Почтовая 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1000000">
            <w:pPr>
              <w:ind/>
              <w:jc w:val="both"/>
              <w:rPr>
                <w:sz w:val="24"/>
              </w:rPr>
            </w:pPr>
            <w:r>
              <w:rPr>
                <w:sz w:val="24"/>
              </w:rPr>
              <w:t>Шустова 3,5,7,9</w:t>
            </w:r>
          </w:p>
        </w:tc>
      </w:tr>
      <w:tr>
        <w:tc>
          <w:tcPr>
            <w:tcW w:type="dxa" w:w="817"/>
            <w:vMerge w:val="restart"/>
            <w:tcBorders>
              <w:top w:color="000000" w:sz="4" w:val="single"/>
              <w:left w:color="000000" w:sz="4" w:val="single"/>
              <w:bottom w:color="000000" w:sz="4" w:val="single"/>
              <w:right w:color="000000" w:sz="4" w:val="single"/>
            </w:tcBorders>
            <w:shd w:fill="auto" w:val="clear"/>
          </w:tcPr>
          <w:p w14:paraId="42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43000000">
            <w:pPr>
              <w:ind/>
              <w:jc w:val="both"/>
              <w:rPr>
                <w:sz w:val="24"/>
              </w:rPr>
            </w:pPr>
            <w:r>
              <w:rPr>
                <w:sz w:val="24"/>
              </w:rPr>
              <w:t>МБОУ «СОШ №4 ЗМР РТ»</w:t>
            </w:r>
          </w:p>
        </w:tc>
        <w:tc>
          <w:tcPr>
            <w:tcW w:type="dxa" w:w="6095"/>
            <w:tcBorders>
              <w:top w:color="000000" w:sz="4" w:val="single"/>
              <w:left w:color="000000" w:sz="4" w:val="single"/>
              <w:bottom w:color="000000" w:sz="4" w:val="single"/>
              <w:right w:color="000000" w:sz="4" w:val="single"/>
            </w:tcBorders>
            <w:shd w:fill="auto" w:val="clear"/>
          </w:tcPr>
          <w:p w14:paraId="44000000">
            <w:pPr>
              <w:ind/>
              <w:jc w:val="both"/>
              <w:rPr>
                <w:sz w:val="24"/>
              </w:rPr>
            </w:pPr>
            <w:r>
              <w:rPr>
                <w:sz w:val="24"/>
              </w:rPr>
              <w:t>Украинская</w:t>
            </w:r>
          </w:p>
          <w:p w14:paraId="45000000">
            <w:pPr>
              <w:ind/>
              <w:jc w:val="both"/>
              <w:rPr>
                <w:sz w:val="24"/>
              </w:rPr>
            </w:pPr>
            <w:r>
              <w:rPr>
                <w:sz w:val="24"/>
              </w:rPr>
              <w:t>3,5,6,7,7а,8,10,12,14,19,21,27,29,31,33</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6000000">
            <w:pPr>
              <w:ind/>
              <w:jc w:val="both"/>
              <w:rPr>
                <w:sz w:val="24"/>
              </w:rPr>
            </w:pPr>
            <w:r>
              <w:rPr>
                <w:sz w:val="24"/>
              </w:rPr>
              <w:t>Паратская</w:t>
            </w:r>
            <w:r>
              <w:rPr>
                <w:sz w:val="24"/>
              </w:rPr>
              <w:t xml:space="preserve"> </w:t>
            </w:r>
          </w:p>
          <w:p w14:paraId="47000000">
            <w:pPr>
              <w:ind/>
              <w:jc w:val="both"/>
              <w:rPr>
                <w:sz w:val="24"/>
              </w:rPr>
            </w:pPr>
            <w:r>
              <w:rPr>
                <w:sz w:val="24"/>
              </w:rPr>
              <w:t>2,4,4а,6,7,8,9,10,</w:t>
            </w:r>
            <w:r>
              <w:rPr>
                <w:sz w:val="24"/>
              </w:rPr>
              <w:t>12,</w:t>
            </w:r>
            <w:r>
              <w:rPr>
                <w:sz w:val="24"/>
              </w:rPr>
              <w:t>13,15,24,26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8000000">
            <w:pPr>
              <w:ind/>
              <w:jc w:val="both"/>
              <w:rPr>
                <w:sz w:val="24"/>
              </w:rPr>
            </w:pPr>
            <w:r>
              <w:rPr>
                <w:sz w:val="24"/>
              </w:rPr>
              <w:t>Союзная 4,6,7,8</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9000000">
            <w:pPr>
              <w:ind/>
              <w:jc w:val="both"/>
              <w:rPr>
                <w:sz w:val="24"/>
              </w:rPr>
            </w:pPr>
            <w:r>
              <w:rPr>
                <w:sz w:val="24"/>
              </w:rPr>
              <w:t>Рогачева 1,2,5,7,10,11,12,14,17,18,19,21,22а,23,25 корпус 1 и корпус 2, 28, 32,34,36а,36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A000000">
            <w:pPr>
              <w:ind/>
              <w:jc w:val="both"/>
              <w:rPr>
                <w:sz w:val="24"/>
              </w:rPr>
            </w:pPr>
            <w:r>
              <w:rPr>
                <w:sz w:val="24"/>
              </w:rPr>
              <w:t>К.Маркса</w:t>
            </w:r>
            <w:r>
              <w:rPr>
                <w:sz w:val="24"/>
              </w:rPr>
              <w:t xml:space="preserve"> 3,5,11,13,15,17,19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B000000">
            <w:pPr>
              <w:ind/>
              <w:jc w:val="both"/>
              <w:rPr>
                <w:sz w:val="24"/>
              </w:rPr>
            </w:pPr>
            <w:r>
              <w:rPr>
                <w:sz w:val="24"/>
              </w:rPr>
              <w:t xml:space="preserve">Ленина </w:t>
            </w:r>
          </w:p>
          <w:p w14:paraId="4C000000">
            <w:pPr>
              <w:rPr>
                <w:sz w:val="24"/>
              </w:rPr>
            </w:pPr>
            <w:r>
              <w:rPr>
                <w:sz w:val="24"/>
              </w:rPr>
              <w:t xml:space="preserve">1,1а,2,2а,3,4,8а,8,10, 11 корпус </w:t>
            </w:r>
            <w:r>
              <w:rPr>
                <w:sz w:val="24"/>
              </w:rPr>
              <w:t xml:space="preserve">1 и корпус </w:t>
            </w:r>
            <w:r>
              <w:rPr>
                <w:sz w:val="24"/>
              </w:rPr>
              <w:t>2, 12,12а,14,15,16,17,19,20,21,20а,20б,26,30</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D000000">
            <w:pPr>
              <w:ind/>
              <w:jc w:val="both"/>
              <w:rPr>
                <w:sz w:val="24"/>
              </w:rPr>
            </w:pPr>
            <w:r>
              <w:rPr>
                <w:sz w:val="24"/>
              </w:rPr>
              <w:t>Тукая 22 +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E000000">
            <w:pPr>
              <w:ind/>
              <w:jc w:val="both"/>
              <w:rPr>
                <w:sz w:val="24"/>
              </w:rPr>
            </w:pPr>
            <w:r>
              <w:rPr>
                <w:sz w:val="24"/>
              </w:rPr>
              <w:t>Энгельса 2,3,4,5,7,11,13,17</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F000000">
            <w:pPr>
              <w:ind/>
              <w:jc w:val="both"/>
              <w:rPr>
                <w:sz w:val="24"/>
              </w:rPr>
            </w:pPr>
            <w:r>
              <w:rPr>
                <w:sz w:val="24"/>
              </w:rPr>
              <w:t>Гагарина 2,4,5,6,6а,7,8,10,11,12,13,15</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0000000">
            <w:pPr>
              <w:ind/>
              <w:jc w:val="both"/>
              <w:rPr>
                <w:sz w:val="24"/>
              </w:rPr>
            </w:pPr>
            <w:r>
              <w:rPr>
                <w:sz w:val="24"/>
              </w:rPr>
              <w:t>Декабристов 1,5,9,10,11,13</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1000000">
            <w:pPr>
              <w:ind/>
              <w:jc w:val="both"/>
              <w:rPr>
                <w:sz w:val="24"/>
              </w:rPr>
            </w:pPr>
            <w:r>
              <w:rPr>
                <w:sz w:val="24"/>
              </w:rPr>
              <w:t>Северная 3,5,11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2000000">
            <w:pPr>
              <w:ind/>
              <w:jc w:val="both"/>
              <w:rPr>
                <w:sz w:val="24"/>
              </w:rPr>
            </w:pPr>
            <w:r>
              <w:rPr>
                <w:sz w:val="24"/>
              </w:rPr>
              <w:t>Первомайская 1,3,8,9,10,11,12</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3000000">
            <w:pPr>
              <w:ind/>
              <w:jc w:val="both"/>
              <w:rPr>
                <w:sz w:val="24"/>
              </w:rPr>
            </w:pPr>
            <w:r>
              <w:rPr>
                <w:sz w:val="24"/>
              </w:rPr>
              <w:t>Почтовая - все дома, кроме 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4000000">
            <w:pPr>
              <w:ind/>
              <w:jc w:val="both"/>
              <w:rPr>
                <w:sz w:val="24"/>
              </w:rPr>
            </w:pPr>
            <w:r>
              <w:rPr>
                <w:sz w:val="24"/>
              </w:rPr>
              <w:t>Комсомольская 1,2,3,4,5,6,7,8,9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5000000">
            <w:pPr>
              <w:ind/>
              <w:jc w:val="both"/>
              <w:rPr>
                <w:sz w:val="24"/>
              </w:rPr>
            </w:pPr>
            <w:r>
              <w:rPr>
                <w:sz w:val="24"/>
              </w:rPr>
              <w:t>Тургенева 1,2</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6000000">
            <w:pPr>
              <w:ind/>
              <w:jc w:val="both"/>
              <w:rPr>
                <w:sz w:val="24"/>
              </w:rPr>
            </w:pPr>
            <w:r>
              <w:rPr>
                <w:sz w:val="24"/>
              </w:rPr>
              <w:t>Шустова 2,4,6,8,10</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7000000">
            <w:pPr>
              <w:ind/>
              <w:jc w:val="both"/>
              <w:rPr>
                <w:sz w:val="24"/>
              </w:rPr>
            </w:pPr>
            <w:r>
              <w:rPr>
                <w:sz w:val="24"/>
              </w:rPr>
              <w:t>Береговая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8000000">
            <w:pPr>
              <w:ind/>
              <w:jc w:val="both"/>
              <w:rPr>
                <w:sz w:val="24"/>
              </w:rPr>
            </w:pPr>
            <w:r>
              <w:rPr>
                <w:sz w:val="24"/>
              </w:rPr>
              <w:t>Вишневая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9000000">
            <w:pPr>
              <w:ind/>
              <w:jc w:val="both"/>
              <w:rPr>
                <w:sz w:val="24"/>
              </w:rPr>
            </w:pPr>
            <w:r>
              <w:rPr>
                <w:sz w:val="24"/>
              </w:rPr>
              <w:t>Рыбацкий переулок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A000000">
            <w:pPr>
              <w:ind/>
              <w:jc w:val="both"/>
              <w:rPr>
                <w:sz w:val="24"/>
              </w:rPr>
            </w:pPr>
            <w:r>
              <w:rPr>
                <w:sz w:val="24"/>
              </w:rPr>
              <w:t>Пляжная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B000000">
            <w:pPr>
              <w:ind/>
              <w:jc w:val="both"/>
              <w:rPr>
                <w:sz w:val="24"/>
              </w:rPr>
            </w:pPr>
            <w:r>
              <w:rPr>
                <w:sz w:val="24"/>
              </w:rPr>
              <w:t>Кирпичная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C000000">
            <w:pPr>
              <w:ind/>
              <w:jc w:val="both"/>
              <w:rPr>
                <w:sz w:val="24"/>
              </w:rPr>
            </w:pPr>
            <w:r>
              <w:rPr>
                <w:sz w:val="24"/>
              </w:rPr>
              <w:t>Гаражный переулок все дома</w:t>
            </w:r>
          </w:p>
        </w:tc>
      </w:tr>
      <w:tr>
        <w:trPr>
          <w:trHeight w:hRule="atLeast" w:val="408"/>
        </w:trPr>
        <w:tc>
          <w:tcPr>
            <w:tcW w:type="dxa" w:w="817"/>
            <w:vMerge w:val="restart"/>
            <w:tcBorders>
              <w:top w:color="000000" w:sz="4" w:val="single"/>
              <w:left w:color="000000" w:sz="4" w:val="single"/>
              <w:bottom w:color="000000" w:sz="4" w:val="single"/>
              <w:right w:color="000000" w:sz="4" w:val="single"/>
            </w:tcBorders>
            <w:shd w:fill="auto" w:val="clear"/>
          </w:tcPr>
          <w:p w14:paraId="5D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5E000000">
            <w:pPr>
              <w:ind/>
              <w:jc w:val="both"/>
              <w:rPr>
                <w:sz w:val="24"/>
              </w:rPr>
            </w:pPr>
            <w:r>
              <w:rPr>
                <w:sz w:val="24"/>
              </w:rPr>
              <w:t>МБОУ «</w:t>
            </w:r>
            <w:r>
              <w:rPr>
                <w:sz w:val="24"/>
              </w:rPr>
              <w:t>Лицей</w:t>
            </w:r>
            <w:r>
              <w:rPr>
                <w:sz w:val="24"/>
              </w:rPr>
              <w:t xml:space="preserve"> №7 ЗМР РТ»</w:t>
            </w:r>
          </w:p>
        </w:tc>
        <w:tc>
          <w:tcPr>
            <w:tcW w:type="dxa" w:w="6095"/>
            <w:tcBorders>
              <w:top w:color="000000" w:sz="4" w:val="single"/>
              <w:left w:color="000000" w:sz="4" w:val="single"/>
              <w:bottom w:color="000000" w:sz="4" w:val="single"/>
              <w:right w:color="000000" w:sz="4" w:val="single"/>
            </w:tcBorders>
            <w:shd w:fill="auto" w:val="clear"/>
          </w:tcPr>
          <w:p w14:paraId="5F000000">
            <w:pPr>
              <w:ind/>
              <w:jc w:val="both"/>
              <w:rPr>
                <w:sz w:val="24"/>
              </w:rPr>
            </w:pPr>
            <w:r>
              <w:rPr>
                <w:sz w:val="24"/>
              </w:rPr>
              <w:t>Хазиева</w:t>
            </w:r>
            <w:r>
              <w:rPr>
                <w:sz w:val="24"/>
              </w:rPr>
              <w:t xml:space="preserve"> 1,3,4,5,6,7,8</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0000000">
            <w:pPr>
              <w:ind/>
              <w:jc w:val="both"/>
              <w:rPr>
                <w:sz w:val="24"/>
              </w:rPr>
            </w:pPr>
            <w:r>
              <w:rPr>
                <w:sz w:val="24"/>
              </w:rPr>
              <w:t>Столичная 2,2а,6,7,8,8а,</w:t>
            </w:r>
            <w:r>
              <w:rPr>
                <w:sz w:val="24"/>
              </w:rPr>
              <w:t>9,10,11,12,13,16,17,18,20,21,25.</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1000000">
            <w:pPr>
              <w:ind/>
              <w:jc w:val="both"/>
              <w:rPr>
                <w:sz w:val="24"/>
              </w:rPr>
            </w:pPr>
            <w:r>
              <w:rPr>
                <w:sz w:val="24"/>
              </w:rPr>
              <w:t>Степная 2,2а,4,4а,6,8а + все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2000000">
            <w:pPr>
              <w:ind/>
              <w:jc w:val="both"/>
              <w:rPr>
                <w:sz w:val="24"/>
              </w:rPr>
            </w:pPr>
            <w:r>
              <w:rPr>
                <w:sz w:val="24"/>
              </w:rPr>
              <w:t xml:space="preserve">Королева </w:t>
            </w:r>
            <w:r>
              <w:rPr>
                <w:sz w:val="24"/>
              </w:rPr>
              <w:t>3,5,</w:t>
            </w:r>
            <w:r>
              <w:rPr>
                <w:sz w:val="24"/>
              </w:rPr>
              <w:t>2,4,6,6а,8,8а,</w:t>
            </w:r>
            <w:r>
              <w:rPr>
                <w:sz w:val="24"/>
              </w:rPr>
              <w:t>9,</w:t>
            </w:r>
            <w:r>
              <w:rPr>
                <w:sz w:val="24"/>
              </w:rPr>
              <w:t>10,11,12,14,14а,14б,16,16а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3000000">
            <w:pPr>
              <w:ind/>
              <w:jc w:val="both"/>
              <w:rPr>
                <w:sz w:val="24"/>
              </w:rPr>
            </w:pPr>
            <w:r>
              <w:rPr>
                <w:sz w:val="24"/>
              </w:rPr>
              <w:t>Весенняя 9,11,14,16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4000000">
            <w:pPr>
              <w:ind/>
              <w:jc w:val="both"/>
              <w:rPr>
                <w:sz w:val="24"/>
              </w:rPr>
            </w:pPr>
            <w:r>
              <w:rPr>
                <w:sz w:val="24"/>
              </w:rPr>
              <w:t>Х.Такташ</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5000000">
            <w:pPr>
              <w:ind/>
              <w:jc w:val="both"/>
              <w:rPr>
                <w:sz w:val="24"/>
              </w:rPr>
            </w:pPr>
            <w:r>
              <w:rPr>
                <w:sz w:val="24"/>
              </w:rPr>
              <w:t>Репина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6000000">
            <w:pPr>
              <w:ind/>
              <w:jc w:val="both"/>
              <w:rPr>
                <w:sz w:val="24"/>
              </w:rPr>
            </w:pPr>
            <w:r>
              <w:rPr>
                <w:sz w:val="24"/>
              </w:rPr>
              <w:t>Дружбы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7000000">
            <w:pPr>
              <w:ind/>
              <w:jc w:val="both"/>
              <w:rPr>
                <w:sz w:val="24"/>
              </w:rPr>
            </w:pPr>
            <w:r>
              <w:rPr>
                <w:sz w:val="24"/>
              </w:rPr>
              <w:t>Полевая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8000000">
            <w:pPr>
              <w:ind/>
              <w:jc w:val="both"/>
              <w:rPr>
                <w:sz w:val="24"/>
              </w:rPr>
            </w:pPr>
            <w:r>
              <w:rPr>
                <w:sz w:val="24"/>
              </w:rPr>
              <w:t>Фестивальная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9000000">
            <w:pPr>
              <w:ind/>
              <w:jc w:val="both"/>
              <w:rPr>
                <w:sz w:val="24"/>
              </w:rPr>
            </w:pPr>
            <w:r>
              <w:rPr>
                <w:sz w:val="24"/>
              </w:rPr>
              <w:t>Западная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A000000">
            <w:pPr>
              <w:ind/>
              <w:jc w:val="both"/>
              <w:rPr>
                <w:sz w:val="24"/>
              </w:rPr>
            </w:pPr>
            <w:r>
              <w:rPr>
                <w:sz w:val="24"/>
              </w:rPr>
              <w:t>Энергетическая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B000000">
            <w:pPr>
              <w:ind/>
              <w:jc w:val="both"/>
              <w:rPr>
                <w:sz w:val="24"/>
              </w:rPr>
            </w:pPr>
            <w:r>
              <w:rPr>
                <w:sz w:val="24"/>
              </w:rPr>
              <w:t>Юннатская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C000000">
            <w:pPr>
              <w:ind/>
              <w:jc w:val="both"/>
              <w:rPr>
                <w:sz w:val="24"/>
              </w:rPr>
            </w:pPr>
            <w:r>
              <w:rPr>
                <w:sz w:val="24"/>
              </w:rPr>
              <w:t>Фурманова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D000000">
            <w:pPr>
              <w:ind/>
              <w:jc w:val="both"/>
              <w:rPr>
                <w:sz w:val="24"/>
              </w:rPr>
            </w:pPr>
            <w:r>
              <w:rPr>
                <w:sz w:val="24"/>
              </w:rPr>
              <w:t>Ш.Камала</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E000000">
            <w:pPr>
              <w:ind/>
              <w:jc w:val="both"/>
              <w:rPr>
                <w:sz w:val="24"/>
              </w:rPr>
            </w:pPr>
            <w:r>
              <w:rPr>
                <w:sz w:val="24"/>
              </w:rPr>
              <w:t>Агрономическая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F000000">
            <w:pPr>
              <w:ind/>
              <w:jc w:val="both"/>
              <w:rPr>
                <w:sz w:val="24"/>
              </w:rPr>
            </w:pPr>
            <w:r>
              <w:rPr>
                <w:sz w:val="24"/>
              </w:rPr>
              <w:t>Нариманова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0000000">
            <w:pPr>
              <w:ind/>
              <w:jc w:val="both"/>
              <w:rPr>
                <w:sz w:val="24"/>
              </w:rPr>
            </w:pPr>
            <w:r>
              <w:rPr>
                <w:sz w:val="24"/>
              </w:rPr>
              <w:t>М.Джалиля</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1000000">
            <w:pPr>
              <w:ind/>
              <w:jc w:val="both"/>
              <w:rPr>
                <w:sz w:val="24"/>
              </w:rPr>
            </w:pPr>
            <w:r>
              <w:rPr>
                <w:sz w:val="24"/>
              </w:rPr>
              <w:t>Молодежная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2000000">
            <w:pPr>
              <w:ind/>
              <w:jc w:val="both"/>
              <w:rPr>
                <w:sz w:val="24"/>
              </w:rPr>
            </w:pPr>
            <w:r>
              <w:rPr>
                <w:sz w:val="24"/>
              </w:rPr>
              <w:t>Свердлова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3000000">
            <w:pPr>
              <w:ind/>
              <w:jc w:val="both"/>
              <w:rPr>
                <w:sz w:val="24"/>
              </w:rPr>
            </w:pPr>
            <w:r>
              <w:rPr>
                <w:sz w:val="24"/>
              </w:rPr>
              <w:t>Йошкар-Олинская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4000000">
            <w:pPr>
              <w:ind/>
              <w:jc w:val="both"/>
              <w:rPr>
                <w:sz w:val="24"/>
              </w:rPr>
            </w:pPr>
            <w:r>
              <w:rPr>
                <w:sz w:val="24"/>
              </w:rPr>
              <w:t>Алтайская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5000000">
            <w:pPr>
              <w:ind/>
              <w:jc w:val="both"/>
              <w:rPr>
                <w:sz w:val="24"/>
              </w:rPr>
            </w:pPr>
            <w:r>
              <w:rPr>
                <w:sz w:val="24"/>
              </w:rPr>
              <w:t>Универсиады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6000000">
            <w:pPr>
              <w:ind/>
              <w:jc w:val="both"/>
              <w:rPr>
                <w:sz w:val="24"/>
              </w:rPr>
            </w:pPr>
            <w:r>
              <w:rPr>
                <w:sz w:val="24"/>
              </w:rPr>
              <w:t>Петербургская  все дома</w:t>
            </w:r>
          </w:p>
        </w:tc>
      </w:tr>
      <w:tr>
        <w:tc>
          <w:tcPr>
            <w:tcW w:type="dxa" w:w="817"/>
            <w:tcBorders>
              <w:top w:color="000000" w:sz="4" w:val="single"/>
              <w:left w:color="000000" w:sz="4" w:val="single"/>
              <w:bottom w:color="000000" w:sz="4" w:val="single"/>
              <w:right w:color="000000" w:sz="4" w:val="single"/>
            </w:tcBorders>
            <w:shd w:fill="auto" w:val="clear"/>
          </w:tcPr>
          <w:p w14:paraId="7700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78000000">
            <w:pPr>
              <w:ind/>
              <w:jc w:val="both"/>
              <w:rPr>
                <w:sz w:val="24"/>
              </w:rPr>
            </w:pPr>
            <w:r>
              <w:rPr>
                <w:sz w:val="24"/>
              </w:rPr>
              <w:t>МБОУ «Гимназия №5 ЗМР РТ»</w:t>
            </w:r>
          </w:p>
        </w:tc>
        <w:tc>
          <w:tcPr>
            <w:tcW w:type="dxa" w:w="6095"/>
            <w:tcBorders>
              <w:top w:color="000000" w:sz="4" w:val="single"/>
              <w:left w:color="000000" w:sz="4" w:val="single"/>
              <w:bottom w:color="000000" w:sz="4" w:val="single"/>
              <w:right w:color="000000" w:sz="4" w:val="single"/>
            </w:tcBorders>
            <w:shd w:fill="auto" w:val="clear"/>
          </w:tcPr>
          <w:p w14:paraId="79000000">
            <w:pPr>
              <w:ind/>
              <w:jc w:val="both"/>
              <w:rPr>
                <w:sz w:val="24"/>
              </w:rPr>
            </w:pPr>
            <w:r>
              <w:rPr>
                <w:sz w:val="24"/>
              </w:rPr>
              <w:t>Солнечная 17,19,21,22,23,27</w:t>
            </w:r>
          </w:p>
          <w:p w14:paraId="7A000000">
            <w:pPr>
              <w:ind/>
              <w:jc w:val="both"/>
              <w:rPr>
                <w:sz w:val="24"/>
              </w:rPr>
            </w:pPr>
            <w:r>
              <w:rPr>
                <w:sz w:val="24"/>
              </w:rPr>
              <w:t>Гастелло 7,7а,9,11,15,17,19</w:t>
            </w:r>
          </w:p>
        </w:tc>
      </w:tr>
      <w:tr>
        <w:tc>
          <w:tcPr>
            <w:tcW w:type="dxa" w:w="817"/>
            <w:vMerge w:val="restart"/>
            <w:tcBorders>
              <w:top w:color="000000" w:sz="4" w:val="single"/>
              <w:left w:color="000000" w:sz="4" w:val="single"/>
              <w:bottom w:color="000000" w:sz="4" w:val="single"/>
              <w:right w:color="000000" w:sz="4" w:val="single"/>
            </w:tcBorders>
            <w:shd w:fill="auto" w:val="clear"/>
          </w:tcPr>
          <w:p w14:paraId="7B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7C000000">
            <w:pPr>
              <w:ind/>
              <w:jc w:val="both"/>
              <w:rPr>
                <w:sz w:val="24"/>
              </w:rPr>
            </w:pPr>
            <w:r>
              <w:rPr>
                <w:sz w:val="24"/>
              </w:rPr>
              <w:t>МБОУ «Лицей №9 им. А.С. Пушкина ЗМР РТ»</w:t>
            </w:r>
          </w:p>
        </w:tc>
        <w:tc>
          <w:tcPr>
            <w:tcW w:type="dxa" w:w="6095"/>
            <w:tcBorders>
              <w:top w:color="000000" w:sz="4" w:val="single"/>
              <w:left w:color="000000" w:sz="4" w:val="single"/>
              <w:bottom w:color="000000" w:sz="4" w:val="single"/>
              <w:right w:color="000000" w:sz="4" w:val="single"/>
            </w:tcBorders>
            <w:shd w:fill="auto" w:val="clear"/>
          </w:tcPr>
          <w:p w14:paraId="7D000000">
            <w:pPr>
              <w:ind/>
              <w:jc w:val="both"/>
              <w:rPr>
                <w:sz w:val="24"/>
              </w:rPr>
            </w:pPr>
            <w:r>
              <w:rPr>
                <w:sz w:val="24"/>
              </w:rPr>
              <w:t>Пр.Строителей</w:t>
            </w:r>
            <w:r>
              <w:rPr>
                <w:sz w:val="24"/>
              </w:rPr>
              <w:t xml:space="preserve"> 3,5,4,6,7,8,9,10,11,12,17,18,19,22,26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E000000">
            <w:pPr>
              <w:ind/>
              <w:jc w:val="both"/>
              <w:rPr>
                <w:sz w:val="24"/>
              </w:rPr>
            </w:pPr>
            <w:r>
              <w:rPr>
                <w:sz w:val="24"/>
              </w:rPr>
              <w:t>Комарова 22,</w:t>
            </w:r>
            <w:r>
              <w:rPr>
                <w:sz w:val="24"/>
              </w:rPr>
              <w:t xml:space="preserve">22 б, </w:t>
            </w:r>
            <w:r>
              <w:rPr>
                <w:sz w:val="24"/>
              </w:rPr>
              <w:t>23,24,25,27,29,29а,31,31а,37,39,41,43</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F000000">
            <w:pPr>
              <w:ind/>
              <w:jc w:val="both"/>
              <w:rPr>
                <w:sz w:val="24"/>
              </w:rPr>
            </w:pPr>
            <w:r>
              <w:rPr>
                <w:sz w:val="24"/>
              </w:rPr>
              <w:t>ул.Жукова</w:t>
            </w:r>
            <w:r>
              <w:rPr>
                <w:sz w:val="24"/>
              </w:rPr>
              <w:t>, 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0000000">
            <w:pPr>
              <w:ind/>
              <w:jc w:val="both"/>
              <w:rPr>
                <w:sz w:val="24"/>
              </w:rPr>
            </w:pPr>
            <w:r>
              <w:rPr>
                <w:sz w:val="24"/>
              </w:rPr>
              <w:t>Б.Урманче</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1000000">
            <w:pPr>
              <w:ind/>
              <w:jc w:val="both"/>
              <w:rPr>
                <w:sz w:val="24"/>
              </w:rPr>
            </w:pPr>
            <w:r>
              <w:rPr>
                <w:sz w:val="24"/>
              </w:rPr>
              <w:t xml:space="preserve">ЖК «Зеленая Долина» </w:t>
            </w:r>
            <w:r>
              <w:rPr>
                <w:sz w:val="24"/>
              </w:rPr>
              <w:t>Айшинского</w:t>
            </w:r>
            <w:r>
              <w:rPr>
                <w:sz w:val="24"/>
              </w:rPr>
              <w:t xml:space="preserve"> СП</w:t>
            </w:r>
          </w:p>
        </w:tc>
      </w:tr>
      <w:tr>
        <w:tc>
          <w:tcPr>
            <w:tcW w:type="dxa" w:w="817"/>
            <w:vMerge w:val="restart"/>
            <w:tcBorders>
              <w:top w:color="000000" w:sz="4" w:val="single"/>
              <w:left w:color="000000" w:sz="4" w:val="single"/>
              <w:bottom w:color="000000" w:sz="4" w:val="single"/>
              <w:right w:color="000000" w:sz="4" w:val="single"/>
            </w:tcBorders>
            <w:shd w:fill="auto" w:val="clear"/>
          </w:tcPr>
          <w:p w14:paraId="82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83000000">
            <w:pPr>
              <w:ind/>
              <w:jc w:val="both"/>
              <w:rPr>
                <w:sz w:val="24"/>
              </w:rPr>
            </w:pPr>
            <w:r>
              <w:rPr>
                <w:sz w:val="24"/>
              </w:rPr>
              <w:t>МБОУ «Гимназия №10 ЗМР РТ»</w:t>
            </w:r>
          </w:p>
        </w:tc>
        <w:tc>
          <w:tcPr>
            <w:tcW w:type="dxa" w:w="6095"/>
            <w:tcBorders>
              <w:top w:color="000000" w:sz="4" w:val="single"/>
              <w:left w:color="000000" w:sz="4" w:val="single"/>
              <w:bottom w:color="000000" w:sz="4" w:val="single"/>
              <w:right w:color="000000" w:sz="4" w:val="single"/>
            </w:tcBorders>
            <w:shd w:fill="auto" w:val="clear"/>
          </w:tcPr>
          <w:p w14:paraId="84000000">
            <w:pPr>
              <w:ind/>
              <w:jc w:val="both"/>
              <w:rPr>
                <w:sz w:val="24"/>
              </w:rPr>
            </w:pPr>
            <w:r>
              <w:rPr>
                <w:sz w:val="24"/>
              </w:rPr>
              <w:t>И.Заикина</w:t>
            </w:r>
            <w:r>
              <w:rPr>
                <w:sz w:val="24"/>
              </w:rPr>
              <w:t xml:space="preserve"> 5,6,7,9,10,13, 14/1,14/2,16,16а, 20 +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5000000">
            <w:pPr>
              <w:ind/>
              <w:jc w:val="both"/>
              <w:rPr>
                <w:sz w:val="24"/>
              </w:rPr>
            </w:pPr>
            <w:r>
              <w:rPr>
                <w:sz w:val="24"/>
              </w:rPr>
              <w:t>Гоголя 45,49,51,53,55,56,57,57а,58,59,61, + все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6000000">
            <w:pPr>
              <w:ind/>
              <w:jc w:val="both"/>
              <w:rPr>
                <w:sz w:val="24"/>
              </w:rPr>
            </w:pPr>
            <w:r>
              <w:rPr>
                <w:sz w:val="24"/>
              </w:rPr>
              <w:t>Чкалова 1,2,4,4а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7000000">
            <w:pPr>
              <w:ind/>
              <w:jc w:val="both"/>
              <w:rPr>
                <w:sz w:val="24"/>
              </w:rPr>
            </w:pPr>
            <w:r>
              <w:rPr>
                <w:sz w:val="24"/>
              </w:rPr>
              <w:t>Фрунзе 1,1а,3,4,5,6,7,8,9,9а,10,12,11,13,13а,14,15,16,17,18,19,20,22,24,26,22/1-28</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8000000">
            <w:pPr>
              <w:ind/>
              <w:jc w:val="both"/>
              <w:rPr>
                <w:sz w:val="24"/>
              </w:rPr>
            </w:pPr>
            <w:r>
              <w:rPr>
                <w:sz w:val="24"/>
              </w:rPr>
              <w:t>Солнечная  1,2,8,11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9000000">
            <w:pPr>
              <w:ind/>
              <w:jc w:val="both"/>
              <w:rPr>
                <w:sz w:val="24"/>
              </w:rPr>
            </w:pPr>
            <w:r>
              <w:rPr>
                <w:sz w:val="24"/>
              </w:rPr>
              <w:t>Гастелло 1а,1,5,6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A000000">
            <w:pPr>
              <w:ind/>
              <w:jc w:val="both"/>
              <w:rPr>
                <w:sz w:val="24"/>
              </w:rPr>
            </w:pPr>
            <w:r>
              <w:rPr>
                <w:sz w:val="24"/>
              </w:rPr>
              <w:t>К.Маркса</w:t>
            </w:r>
            <w:r>
              <w:rPr>
                <w:sz w:val="24"/>
              </w:rPr>
              <w:t xml:space="preserve"> 54,56,58,59,60,61,61а,62,62а,63,65,67</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B000000">
            <w:pPr>
              <w:ind/>
              <w:jc w:val="both"/>
              <w:rPr>
                <w:sz w:val="24"/>
              </w:rPr>
            </w:pPr>
            <w:r>
              <w:rPr>
                <w:sz w:val="24"/>
              </w:rPr>
              <w:t>Чапаева 1 +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C000000">
            <w:pPr>
              <w:ind/>
              <w:jc w:val="both"/>
              <w:rPr>
                <w:sz w:val="24"/>
              </w:rPr>
            </w:pPr>
            <w:r>
              <w:rPr>
                <w:sz w:val="24"/>
              </w:rPr>
              <w:t>Ленина 59,70</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D000000">
            <w:pPr>
              <w:ind/>
              <w:jc w:val="both"/>
              <w:rPr>
                <w:sz w:val="24"/>
              </w:rPr>
            </w:pPr>
            <w:r>
              <w:rPr>
                <w:sz w:val="24"/>
              </w:rPr>
              <w:t>Тиховнина</w:t>
            </w:r>
            <w:r>
              <w:rPr>
                <w:sz w:val="24"/>
              </w:rPr>
              <w:t xml:space="preserve"> 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E000000">
            <w:pPr>
              <w:ind/>
              <w:jc w:val="both"/>
              <w:rPr>
                <w:sz w:val="24"/>
              </w:rPr>
            </w:pPr>
            <w:r>
              <w:rPr>
                <w:sz w:val="24"/>
              </w:rPr>
              <w:t>Горького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F000000">
            <w:pPr>
              <w:ind/>
              <w:jc w:val="both"/>
              <w:rPr>
                <w:sz w:val="24"/>
              </w:rPr>
            </w:pPr>
            <w:r>
              <w:rPr>
                <w:sz w:val="24"/>
              </w:rPr>
              <w:t>Серова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0000000">
            <w:pPr>
              <w:ind/>
              <w:jc w:val="both"/>
              <w:rPr>
                <w:sz w:val="24"/>
              </w:rPr>
            </w:pPr>
            <w:r>
              <w:rPr>
                <w:sz w:val="24"/>
              </w:rPr>
              <w:t>Октябрьская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1000000">
            <w:pPr>
              <w:ind/>
              <w:jc w:val="both"/>
              <w:rPr>
                <w:sz w:val="24"/>
              </w:rPr>
            </w:pPr>
            <w:r>
              <w:rPr>
                <w:sz w:val="24"/>
              </w:rPr>
              <w:t>Ветровая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2000000">
            <w:pPr>
              <w:ind/>
              <w:jc w:val="both"/>
              <w:rPr>
                <w:sz w:val="24"/>
              </w:rPr>
            </w:pPr>
            <w:r>
              <w:rPr>
                <w:sz w:val="24"/>
              </w:rPr>
              <w:t>Садовая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3000000">
            <w:pPr>
              <w:ind/>
              <w:jc w:val="both"/>
              <w:rPr>
                <w:sz w:val="24"/>
              </w:rPr>
            </w:pPr>
            <w:r>
              <w:rPr>
                <w:sz w:val="24"/>
              </w:rPr>
              <w:t>Островского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4000000">
            <w:pPr>
              <w:ind/>
              <w:jc w:val="both"/>
              <w:rPr>
                <w:sz w:val="24"/>
              </w:rPr>
            </w:pPr>
            <w:r>
              <w:rPr>
                <w:sz w:val="24"/>
              </w:rPr>
              <w:t>Стахановская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5000000">
            <w:pPr>
              <w:ind/>
              <w:jc w:val="both"/>
              <w:rPr>
                <w:sz w:val="24"/>
              </w:rPr>
            </w:pPr>
            <w:r>
              <w:rPr>
                <w:sz w:val="24"/>
              </w:rPr>
              <w:t>Свободная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6000000">
            <w:pPr>
              <w:ind/>
              <w:jc w:val="both"/>
              <w:rPr>
                <w:sz w:val="24"/>
              </w:rPr>
            </w:pPr>
            <w:r>
              <w:rPr>
                <w:sz w:val="24"/>
              </w:rPr>
              <w:t>Безымянная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7000000">
            <w:pPr>
              <w:ind/>
              <w:jc w:val="both"/>
              <w:rPr>
                <w:sz w:val="24"/>
              </w:rPr>
            </w:pPr>
            <w:r>
              <w:rPr>
                <w:sz w:val="24"/>
              </w:rPr>
              <w:t>Толстого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8000000">
            <w:pPr>
              <w:ind/>
              <w:jc w:val="both"/>
              <w:rPr>
                <w:sz w:val="24"/>
              </w:rPr>
            </w:pPr>
            <w:r>
              <w:rPr>
                <w:sz w:val="24"/>
              </w:rPr>
              <w:t>Лиственная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9000000">
            <w:pPr>
              <w:ind/>
              <w:jc w:val="both"/>
              <w:rPr>
                <w:sz w:val="24"/>
              </w:rPr>
            </w:pPr>
            <w:r>
              <w:rPr>
                <w:sz w:val="24"/>
              </w:rPr>
              <w:t>Пасечная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A000000">
            <w:pPr>
              <w:ind/>
              <w:jc w:val="both"/>
              <w:rPr>
                <w:sz w:val="24"/>
              </w:rPr>
            </w:pPr>
            <w:r>
              <w:rPr>
                <w:sz w:val="24"/>
              </w:rPr>
              <w:t>Мичурина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B000000">
            <w:pPr>
              <w:ind/>
              <w:jc w:val="both"/>
              <w:rPr>
                <w:sz w:val="24"/>
              </w:rPr>
            </w:pPr>
            <w:r>
              <w:rPr>
                <w:sz w:val="24"/>
              </w:rPr>
              <w:t>Зеленая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C000000">
            <w:pPr>
              <w:ind/>
              <w:jc w:val="both"/>
              <w:rPr>
                <w:sz w:val="24"/>
              </w:rPr>
            </w:pPr>
            <w:r>
              <w:rPr>
                <w:sz w:val="24"/>
              </w:rPr>
              <w:t>Осипенко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D000000">
            <w:pPr>
              <w:ind/>
              <w:jc w:val="both"/>
              <w:rPr>
                <w:sz w:val="24"/>
              </w:rPr>
            </w:pPr>
            <w:r>
              <w:rPr>
                <w:sz w:val="24"/>
              </w:rPr>
              <w:t>Волгоградская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E000000">
            <w:pPr>
              <w:ind/>
              <w:jc w:val="both"/>
              <w:rPr>
                <w:sz w:val="24"/>
              </w:rPr>
            </w:pPr>
            <w:r>
              <w:rPr>
                <w:sz w:val="24"/>
              </w:rPr>
              <w:t>Серафимовича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F000000">
            <w:pPr>
              <w:ind/>
              <w:jc w:val="both"/>
              <w:rPr>
                <w:sz w:val="24"/>
              </w:rPr>
            </w:pPr>
            <w:r>
              <w:rPr>
                <w:sz w:val="24"/>
              </w:rPr>
              <w:t>Вахитова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0000000">
            <w:pPr>
              <w:ind/>
              <w:jc w:val="both"/>
              <w:rPr>
                <w:sz w:val="24"/>
              </w:rPr>
            </w:pPr>
            <w:r>
              <w:rPr>
                <w:sz w:val="24"/>
              </w:rPr>
              <w:t>Грибоедова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1000000">
            <w:pPr>
              <w:ind/>
              <w:jc w:val="both"/>
              <w:rPr>
                <w:sz w:val="24"/>
              </w:rPr>
            </w:pPr>
            <w:r>
              <w:rPr>
                <w:sz w:val="24"/>
              </w:rPr>
              <w:t>Чернышевского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2000000">
            <w:pPr>
              <w:ind/>
              <w:jc w:val="both"/>
              <w:rPr>
                <w:sz w:val="24"/>
              </w:rPr>
            </w:pPr>
            <w:r>
              <w:rPr>
                <w:sz w:val="24"/>
              </w:rPr>
              <w:t>Тимирязева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3000000">
            <w:pPr>
              <w:ind/>
              <w:jc w:val="both"/>
              <w:rPr>
                <w:sz w:val="24"/>
              </w:rPr>
            </w:pPr>
            <w:r>
              <w:rPr>
                <w:sz w:val="24"/>
              </w:rPr>
              <w:t>Тихая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4000000">
            <w:pPr>
              <w:ind/>
              <w:jc w:val="both"/>
              <w:rPr>
                <w:sz w:val="24"/>
              </w:rPr>
            </w:pPr>
            <w:r>
              <w:rPr>
                <w:sz w:val="24"/>
              </w:rPr>
              <w:t>Матросова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5000000">
            <w:pPr>
              <w:ind/>
              <w:jc w:val="both"/>
              <w:rPr>
                <w:sz w:val="24"/>
              </w:rPr>
            </w:pPr>
            <w:r>
              <w:rPr>
                <w:sz w:val="24"/>
              </w:rPr>
              <w:t>Чайкина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6000000">
            <w:pPr>
              <w:ind/>
              <w:jc w:val="both"/>
              <w:rPr>
                <w:sz w:val="24"/>
              </w:rPr>
            </w:pPr>
            <w:r>
              <w:rPr>
                <w:sz w:val="24"/>
              </w:rPr>
              <w:t>Космодемьянская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7000000">
            <w:pPr>
              <w:ind/>
              <w:jc w:val="both"/>
              <w:rPr>
                <w:sz w:val="24"/>
              </w:rPr>
            </w:pPr>
            <w:r>
              <w:rPr>
                <w:sz w:val="24"/>
              </w:rPr>
              <w:t>К.Насыри</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8000000">
            <w:pPr>
              <w:ind/>
              <w:jc w:val="both"/>
              <w:rPr>
                <w:sz w:val="24"/>
              </w:rPr>
            </w:pPr>
            <w:r>
              <w:rPr>
                <w:sz w:val="24"/>
              </w:rPr>
              <w:t>Казанская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9000000">
            <w:pPr>
              <w:ind/>
              <w:jc w:val="both"/>
              <w:rPr>
                <w:sz w:val="24"/>
              </w:rPr>
            </w:pPr>
            <w:r>
              <w:rPr>
                <w:sz w:val="24"/>
              </w:rPr>
              <w:t>Пионерская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A000000">
            <w:pPr>
              <w:ind/>
              <w:jc w:val="both"/>
              <w:rPr>
                <w:sz w:val="24"/>
              </w:rPr>
            </w:pPr>
            <w:r>
              <w:rPr>
                <w:sz w:val="24"/>
              </w:rPr>
              <w:t>Герцена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B000000">
            <w:pPr>
              <w:ind/>
              <w:jc w:val="both"/>
              <w:rPr>
                <w:sz w:val="24"/>
              </w:rPr>
            </w:pPr>
            <w:r>
              <w:rPr>
                <w:sz w:val="24"/>
              </w:rPr>
              <w:t>Нагорная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C000000">
            <w:pPr>
              <w:ind/>
              <w:jc w:val="both"/>
              <w:rPr>
                <w:sz w:val="24"/>
              </w:rPr>
            </w:pPr>
            <w:r>
              <w:rPr>
                <w:sz w:val="24"/>
              </w:rPr>
              <w:t>Куйбышева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D000000">
            <w:pPr>
              <w:ind/>
              <w:jc w:val="both"/>
              <w:rPr>
                <w:sz w:val="24"/>
              </w:rPr>
            </w:pPr>
            <w:r>
              <w:rPr>
                <w:sz w:val="24"/>
              </w:rPr>
              <w:t>Чехова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E000000">
            <w:pPr>
              <w:ind/>
              <w:jc w:val="both"/>
              <w:rPr>
                <w:sz w:val="24"/>
              </w:rPr>
            </w:pPr>
            <w:r>
              <w:rPr>
                <w:sz w:val="24"/>
              </w:rPr>
              <w:t>Овражная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F000000">
            <w:pPr>
              <w:ind/>
              <w:jc w:val="both"/>
              <w:rPr>
                <w:sz w:val="24"/>
              </w:rPr>
            </w:pPr>
            <w:r>
              <w:rPr>
                <w:sz w:val="24"/>
              </w:rPr>
              <w:t>Станиславского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0000000">
            <w:pPr>
              <w:ind/>
              <w:jc w:val="both"/>
              <w:rPr>
                <w:sz w:val="24"/>
              </w:rPr>
            </w:pPr>
            <w:r>
              <w:rPr>
                <w:sz w:val="24"/>
              </w:rPr>
              <w:t>Баумана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1000000">
            <w:pPr>
              <w:ind/>
              <w:jc w:val="both"/>
              <w:rPr>
                <w:sz w:val="24"/>
              </w:rPr>
            </w:pPr>
            <w:r>
              <w:rPr>
                <w:sz w:val="24"/>
              </w:rPr>
              <w:t>Крылова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2000000">
            <w:pPr>
              <w:ind/>
              <w:jc w:val="both"/>
              <w:rPr>
                <w:sz w:val="24"/>
              </w:rPr>
            </w:pPr>
            <w:r>
              <w:rPr>
                <w:sz w:val="24"/>
              </w:rPr>
              <w:t>Спортивная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3000000">
            <w:pPr>
              <w:ind/>
              <w:jc w:val="both"/>
              <w:rPr>
                <w:sz w:val="24"/>
              </w:rPr>
            </w:pPr>
            <w:r>
              <w:rPr>
                <w:sz w:val="24"/>
              </w:rPr>
              <w:t>Болотная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4000000">
            <w:pPr>
              <w:ind/>
              <w:jc w:val="both"/>
              <w:rPr>
                <w:sz w:val="24"/>
              </w:rPr>
            </w:pPr>
            <w:r>
              <w:rPr>
                <w:sz w:val="24"/>
              </w:rPr>
              <w:t>Ломоносова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5000000">
            <w:pPr>
              <w:ind/>
              <w:jc w:val="both"/>
              <w:rPr>
                <w:sz w:val="24"/>
              </w:rPr>
            </w:pPr>
            <w:r>
              <w:rPr>
                <w:sz w:val="24"/>
              </w:rPr>
              <w:t>Гайдара с.д.1 по д.14</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6000000">
            <w:pPr>
              <w:ind/>
              <w:jc w:val="both"/>
              <w:rPr>
                <w:sz w:val="24"/>
              </w:rPr>
            </w:pPr>
            <w:r>
              <w:rPr>
                <w:sz w:val="24"/>
              </w:rPr>
              <w:t>Жуковского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7000000">
            <w:pPr>
              <w:ind/>
              <w:jc w:val="both"/>
              <w:rPr>
                <w:sz w:val="24"/>
              </w:rPr>
            </w:pPr>
            <w:r>
              <w:rPr>
                <w:sz w:val="24"/>
              </w:rPr>
              <w:t>Белинского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8000000">
            <w:pPr>
              <w:ind/>
              <w:jc w:val="both"/>
              <w:rPr>
                <w:sz w:val="24"/>
              </w:rPr>
            </w:pPr>
            <w:r>
              <w:rPr>
                <w:sz w:val="24"/>
              </w:rPr>
              <w:t>Некрасова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9000000">
            <w:pPr>
              <w:ind/>
              <w:jc w:val="both"/>
              <w:rPr>
                <w:sz w:val="24"/>
              </w:rPr>
            </w:pPr>
            <w:r>
              <w:rPr>
                <w:sz w:val="24"/>
              </w:rPr>
              <w:t>К. Якуба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A000000">
            <w:pPr>
              <w:ind/>
              <w:jc w:val="both"/>
              <w:rPr>
                <w:sz w:val="24"/>
              </w:rPr>
            </w:pPr>
            <w:r>
              <w:rPr>
                <w:sz w:val="24"/>
              </w:rPr>
              <w:t>Ватутина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B000000">
            <w:pPr>
              <w:ind/>
              <w:jc w:val="both"/>
              <w:rPr>
                <w:sz w:val="24"/>
              </w:rPr>
            </w:pPr>
            <w:r>
              <w:rPr>
                <w:sz w:val="24"/>
              </w:rPr>
              <w:t>Чайковского все дома</w:t>
            </w:r>
          </w:p>
        </w:tc>
      </w:tr>
      <w:tr>
        <w:trPr>
          <w:trHeight w:hRule="atLeast" w:val="276"/>
        </w:trP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vMerge w:val="restart"/>
            <w:tcBorders>
              <w:top w:color="000000" w:sz="4" w:val="single"/>
              <w:left w:color="000000" w:sz="4" w:val="single"/>
              <w:bottom w:color="000000" w:sz="4" w:val="single"/>
              <w:right w:color="000000" w:sz="4" w:val="single"/>
            </w:tcBorders>
            <w:shd w:fill="auto" w:val="clear"/>
          </w:tcPr>
          <w:p w14:paraId="BC000000">
            <w:pPr>
              <w:ind/>
              <w:jc w:val="both"/>
              <w:rPr>
                <w:sz w:val="24"/>
              </w:rPr>
            </w:pPr>
            <w:r>
              <w:rPr>
                <w:sz w:val="24"/>
              </w:rPr>
              <w:t>Красная все дома</w:t>
            </w:r>
          </w:p>
        </w:tc>
      </w:tr>
      <w:tr>
        <w:trPr>
          <w:trHeight w:hRule="atLeast" w:val="58"/>
        </w:trPr>
        <w:tc>
          <w:tcPr>
            <w:tcW w:type="dxa" w:w="817"/>
            <w:tcBorders>
              <w:top w:sz="4" w:val="nil"/>
              <w:left w:color="000000" w:sz="4" w:val="single"/>
              <w:bottom w:color="000000" w:sz="4" w:val="single"/>
              <w:right w:color="000000" w:sz="4" w:val="single"/>
            </w:tcBorders>
            <w:shd w:fill="auto" w:val="clear"/>
          </w:tcPr>
          <w:p w14:paraId="BD000000">
            <w:pPr>
              <w:ind w:firstLine="0" w:left="426"/>
              <w:jc w:val="both"/>
              <w:rPr>
                <w:sz w:val="24"/>
              </w:rPr>
            </w:pPr>
          </w:p>
        </w:tc>
        <w:tc>
          <w:tcPr>
            <w:tcW w:type="dxa" w:w="3686"/>
            <w:tcBorders>
              <w:top w:sz="4" w:val="nil"/>
              <w:left w:color="000000" w:sz="4" w:val="single"/>
              <w:bottom w:color="000000" w:sz="4" w:val="single"/>
              <w:right w:color="000000" w:sz="4" w:val="single"/>
            </w:tcBorders>
            <w:shd w:fill="auto" w:val="clear"/>
          </w:tcPr>
          <w:p w14:paraId="BE000000">
            <w:pPr>
              <w:ind/>
              <w:jc w:val="both"/>
              <w:rPr>
                <w:sz w:val="24"/>
              </w:rPr>
            </w:pPr>
          </w:p>
        </w:tc>
        <w:tc>
          <w:tcPr>
            <w:tcW w:type="dxa" w:w="6095"/>
            <w:gridSpan w:val="1"/>
            <w:vMerge w:val="continue"/>
            <w:tcBorders>
              <w:top w:color="000000" w:sz="4" w:val="single"/>
              <w:left w:color="000000" w:sz="4" w:val="single"/>
              <w:bottom w:color="000000" w:sz="4" w:val="single"/>
              <w:right w:color="000000" w:sz="4" w:val="single"/>
            </w:tcBorders>
            <w:shd w:fill="auto" w:val="clear"/>
          </w:tcPr>
          <w:p/>
        </w:tc>
      </w:tr>
      <w:tr>
        <w:tc>
          <w:tcPr>
            <w:tcW w:type="dxa" w:w="817"/>
            <w:vMerge w:val="restart"/>
            <w:tcBorders>
              <w:top w:color="000000" w:sz="4" w:val="single"/>
              <w:left w:color="000000" w:sz="4" w:val="single"/>
              <w:bottom w:color="000000" w:sz="4" w:val="single"/>
              <w:right w:color="000000" w:sz="4" w:val="single"/>
            </w:tcBorders>
            <w:shd w:fill="auto" w:val="clear"/>
          </w:tcPr>
          <w:p w14:paraId="BF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C0000000">
            <w:pPr>
              <w:ind/>
              <w:jc w:val="both"/>
              <w:rPr>
                <w:sz w:val="24"/>
              </w:rPr>
            </w:pPr>
            <w:r>
              <w:rPr>
                <w:sz w:val="24"/>
              </w:rPr>
              <w:t>МБОУ «СОШ №11 ЗМР РТ»</w:t>
            </w:r>
          </w:p>
        </w:tc>
        <w:tc>
          <w:tcPr>
            <w:tcW w:type="dxa" w:w="6095"/>
            <w:tcBorders>
              <w:top w:color="000000" w:sz="4" w:val="single"/>
              <w:left w:color="000000" w:sz="4" w:val="single"/>
              <w:bottom w:color="000000" w:sz="4" w:val="single"/>
              <w:right w:color="000000" w:sz="4" w:val="single"/>
            </w:tcBorders>
            <w:shd w:fill="auto" w:val="clear"/>
          </w:tcPr>
          <w:p w14:paraId="C1000000">
            <w:pPr>
              <w:ind/>
              <w:jc w:val="both"/>
              <w:rPr>
                <w:sz w:val="24"/>
              </w:rPr>
            </w:pPr>
            <w:r>
              <w:rPr>
                <w:sz w:val="24"/>
              </w:rPr>
              <w:t>Гоголя 21,23,23а,25а,31а,35,36,37,37/15,38,39,40,42,43,</w:t>
            </w:r>
          </w:p>
          <w:p w14:paraId="C2000000">
            <w:pPr>
              <w:ind/>
              <w:jc w:val="both"/>
              <w:rPr>
                <w:sz w:val="24"/>
              </w:rPr>
            </w:pPr>
            <w:r>
              <w:rPr>
                <w:sz w:val="24"/>
              </w:rPr>
              <w:t>44,45а,46,47,48,50</w:t>
            </w:r>
            <w:r>
              <w:rPr>
                <w:sz w:val="24"/>
              </w:rPr>
              <w:t>, 62/17</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3000000">
            <w:pPr>
              <w:ind/>
              <w:jc w:val="both"/>
              <w:rPr>
                <w:sz w:val="24"/>
              </w:rPr>
            </w:pPr>
            <w:r>
              <w:rPr>
                <w:sz w:val="24"/>
              </w:rPr>
              <w:t>Татарстан 16,22,24,26,30,32,34,36,38</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4000000">
            <w:pPr>
              <w:ind/>
              <w:jc w:val="both"/>
              <w:rPr>
                <w:sz w:val="24"/>
              </w:rPr>
            </w:pPr>
            <w:r>
              <w:rPr>
                <w:sz w:val="24"/>
              </w:rPr>
              <w:t>И.Засорина</w:t>
            </w:r>
            <w:r>
              <w:rPr>
                <w:sz w:val="24"/>
              </w:rPr>
              <w:t xml:space="preserve"> 1,1а,2,3,4,5,6,8,9,10,11,14,16,22</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5000000">
            <w:pPr>
              <w:ind/>
              <w:jc w:val="both"/>
              <w:rPr>
                <w:sz w:val="24"/>
              </w:rPr>
            </w:pPr>
            <w:r>
              <w:rPr>
                <w:sz w:val="24"/>
              </w:rPr>
              <w:t>Зеленая 3,4а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6000000">
            <w:pPr>
              <w:ind/>
              <w:jc w:val="both"/>
              <w:rPr>
                <w:sz w:val="24"/>
              </w:rPr>
            </w:pPr>
            <w:r>
              <w:rPr>
                <w:sz w:val="24"/>
              </w:rPr>
              <w:t>Мира 10,12,13,14,16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7000000">
            <w:pPr>
              <w:ind/>
              <w:jc w:val="both"/>
              <w:rPr>
                <w:sz w:val="24"/>
              </w:rPr>
            </w:pPr>
            <w:r>
              <w:rPr>
                <w:sz w:val="24"/>
              </w:rPr>
              <w:t>К.Маркса</w:t>
            </w:r>
            <w:r>
              <w:rPr>
                <w:sz w:val="24"/>
              </w:rPr>
              <w:t xml:space="preserve"> 22,24,26,28,30,30а,34,36,36а,36б,38,</w:t>
            </w:r>
            <w:r>
              <w:rPr>
                <w:sz w:val="24"/>
              </w:rPr>
              <w:br/>
            </w:r>
            <w:r>
              <w:rPr>
                <w:sz w:val="24"/>
              </w:rPr>
              <w:t>40,42,44,46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8000000">
            <w:pPr>
              <w:ind/>
              <w:jc w:val="both"/>
              <w:rPr>
                <w:sz w:val="24"/>
              </w:rPr>
            </w:pPr>
            <w:r>
              <w:rPr>
                <w:sz w:val="24"/>
              </w:rPr>
              <w:t>Туктарова</w:t>
            </w:r>
            <w:r>
              <w:rPr>
                <w:sz w:val="24"/>
              </w:rPr>
              <w:t xml:space="preserve"> 4,4а,8,9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9000000">
            <w:pPr>
              <w:ind/>
              <w:jc w:val="both"/>
              <w:rPr>
                <w:sz w:val="24"/>
              </w:rPr>
            </w:pPr>
            <w:r>
              <w:rPr>
                <w:sz w:val="24"/>
              </w:rPr>
              <w:t>Загородная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A000000">
            <w:pPr>
              <w:ind/>
              <w:jc w:val="both"/>
              <w:rPr>
                <w:sz w:val="24"/>
              </w:rPr>
            </w:pPr>
            <w:r>
              <w:rPr>
                <w:sz w:val="24"/>
              </w:rPr>
              <w:t xml:space="preserve">1-ая Железнодорожная все дома, </w:t>
            </w:r>
            <w:r>
              <w:rPr>
                <w:sz w:val="24"/>
              </w:rPr>
              <w:t>2-ая Железнодорожная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B000000">
            <w:pPr>
              <w:ind/>
              <w:jc w:val="both"/>
              <w:rPr>
                <w:sz w:val="24"/>
              </w:rPr>
            </w:pPr>
            <w:r>
              <w:rPr>
                <w:sz w:val="24"/>
              </w:rPr>
              <w:t>Московская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C000000">
            <w:pPr>
              <w:ind/>
              <w:jc w:val="both"/>
              <w:rPr>
                <w:sz w:val="24"/>
              </w:rPr>
            </w:pPr>
            <w:r>
              <w:rPr>
                <w:sz w:val="24"/>
              </w:rPr>
              <w:t>Краснофлотская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CD000000">
            <w:pPr>
              <w:ind/>
              <w:jc w:val="both"/>
              <w:rPr>
                <w:sz w:val="24"/>
              </w:rPr>
            </w:pPr>
            <w:r>
              <w:rPr>
                <w:sz w:val="24"/>
              </w:rPr>
              <w:t>Песчаная все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CE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CF000000">
            <w:pPr>
              <w:ind/>
              <w:jc w:val="both"/>
              <w:rPr>
                <w:sz w:val="24"/>
              </w:rPr>
            </w:pPr>
            <w:r>
              <w:rPr>
                <w:sz w:val="24"/>
              </w:rPr>
              <w:t>МБОУ «Лицей №14» ЗМР РТ</w:t>
            </w:r>
          </w:p>
          <w:p w14:paraId="D0000000">
            <w:pPr>
              <w:ind/>
              <w:jc w:val="both"/>
              <w:rPr>
                <w:sz w:val="24"/>
              </w:rPr>
            </w:pPr>
          </w:p>
          <w:p w14:paraId="D1000000">
            <w:pPr>
              <w:ind/>
              <w:jc w:val="both"/>
              <w:rPr>
                <w:sz w:val="24"/>
              </w:rPr>
            </w:pPr>
          </w:p>
        </w:tc>
        <w:tc>
          <w:tcPr>
            <w:tcW w:type="dxa" w:w="6095"/>
            <w:tcBorders>
              <w:top w:color="000000" w:sz="4" w:val="single"/>
              <w:left w:color="000000" w:sz="4" w:val="single"/>
              <w:bottom w:color="000000" w:sz="4" w:val="single"/>
              <w:right w:color="000000" w:sz="4" w:val="single"/>
            </w:tcBorders>
            <w:shd w:fill="auto" w:val="clear"/>
          </w:tcPr>
          <w:p w14:paraId="D2000000">
            <w:pPr>
              <w:ind/>
              <w:jc w:val="both"/>
              <w:rPr>
                <w:sz w:val="24"/>
              </w:rPr>
            </w:pPr>
            <w:r>
              <w:rPr>
                <w:sz w:val="24"/>
              </w:rPr>
              <w:t xml:space="preserve">Больничный переулок 8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3000000">
            <w:pPr>
              <w:ind/>
              <w:jc w:val="both"/>
              <w:rPr>
                <w:sz w:val="24"/>
              </w:rPr>
            </w:pPr>
            <w:r>
              <w:rPr>
                <w:sz w:val="24"/>
              </w:rPr>
              <w:t>Татарстан 13,15а,20,21,23,25,29</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4000000">
            <w:pPr>
              <w:ind/>
              <w:jc w:val="both"/>
              <w:rPr>
                <w:sz w:val="24"/>
              </w:rPr>
            </w:pPr>
            <w:r>
              <w:rPr>
                <w:sz w:val="24"/>
              </w:rPr>
              <w:t>Тургенева 4,6,8,10,12,16,21а,29,33,54,60,64</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5000000">
            <w:pPr>
              <w:ind/>
              <w:jc w:val="both"/>
              <w:rPr>
                <w:sz w:val="24"/>
              </w:rPr>
            </w:pPr>
            <w:r>
              <w:rPr>
                <w:sz w:val="24"/>
              </w:rPr>
              <w:t>Маяковского 1,4,6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6000000">
            <w:pPr>
              <w:ind/>
              <w:jc w:val="both"/>
              <w:rPr>
                <w:sz w:val="24"/>
              </w:rPr>
            </w:pPr>
            <w:r>
              <w:rPr>
                <w:sz w:val="24"/>
              </w:rPr>
              <w:t>К.Маркса</w:t>
            </w:r>
            <w:r>
              <w:rPr>
                <w:sz w:val="24"/>
              </w:rPr>
              <w:t xml:space="preserve"> 8,10,12,21,23,27,29,31,33,35,37а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7000000">
            <w:pPr>
              <w:ind/>
              <w:jc w:val="both"/>
              <w:rPr>
                <w:sz w:val="24"/>
              </w:rPr>
            </w:pPr>
            <w:r>
              <w:rPr>
                <w:sz w:val="24"/>
              </w:rPr>
              <w:t>Комсомольская 19,20,21,22,23,24,26,28,29,30,36,37</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8000000">
            <w:pPr>
              <w:ind/>
              <w:jc w:val="both"/>
              <w:rPr>
                <w:sz w:val="24"/>
              </w:rPr>
            </w:pPr>
            <w:r>
              <w:rPr>
                <w:sz w:val="24"/>
              </w:rPr>
              <w:t>Гоголя 5 к1,10,13,15,16,22а,34</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9000000">
            <w:pPr>
              <w:ind/>
              <w:jc w:val="both"/>
              <w:rPr>
                <w:sz w:val="24"/>
              </w:rPr>
            </w:pPr>
            <w:r>
              <w:rPr>
                <w:sz w:val="24"/>
              </w:rPr>
              <w:t>Библиотечная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A000000">
            <w:pPr>
              <w:ind/>
              <w:jc w:val="both"/>
              <w:rPr>
                <w:sz w:val="24"/>
              </w:rPr>
            </w:pPr>
            <w:r>
              <w:rPr>
                <w:sz w:val="24"/>
              </w:rPr>
              <w:t>Сосновая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B000000">
            <w:pPr>
              <w:ind/>
              <w:jc w:val="both"/>
              <w:rPr>
                <w:sz w:val="24"/>
              </w:rPr>
            </w:pPr>
            <w:r>
              <w:rPr>
                <w:sz w:val="24"/>
              </w:rPr>
              <w:t>Залесная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C000000">
            <w:pPr>
              <w:ind/>
              <w:jc w:val="both"/>
              <w:rPr>
                <w:sz w:val="24"/>
              </w:rPr>
            </w:pPr>
            <w:r>
              <w:rPr>
                <w:sz w:val="24"/>
              </w:rPr>
              <w:t>Наумова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D000000">
            <w:pPr>
              <w:ind/>
              <w:jc w:val="both"/>
              <w:rPr>
                <w:sz w:val="24"/>
              </w:rPr>
            </w:pPr>
            <w:r>
              <w:rPr>
                <w:sz w:val="24"/>
              </w:rPr>
              <w:t>Советская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E000000">
            <w:pPr>
              <w:ind/>
              <w:jc w:val="both"/>
              <w:rPr>
                <w:sz w:val="24"/>
              </w:rPr>
            </w:pPr>
            <w:r>
              <w:rPr>
                <w:sz w:val="24"/>
              </w:rPr>
              <w:t>Красный переулок 1,2,3,4,5,6,7,8,9,10,11,12,13,14,15,16</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F000000">
            <w:pPr>
              <w:ind/>
              <w:jc w:val="both"/>
              <w:rPr>
                <w:sz w:val="24"/>
              </w:rPr>
            </w:pPr>
            <w:r>
              <w:rPr>
                <w:sz w:val="24"/>
              </w:rPr>
              <w:t>Энгельса 10,12,14,16,18,20,22,23,24</w:t>
            </w:r>
          </w:p>
        </w:tc>
      </w:tr>
      <w:tr>
        <w:trPr>
          <w:trHeight w:hRule="atLeast" w:val="798"/>
        </w:trPr>
        <w:tc>
          <w:tcPr>
            <w:tcW w:type="dxa" w:w="817"/>
            <w:vMerge w:val="restart"/>
            <w:tcBorders>
              <w:top w:color="000000" w:sz="4" w:val="single"/>
              <w:left w:color="000000" w:sz="4" w:val="single"/>
              <w:bottom w:color="000000" w:sz="4" w:val="single"/>
              <w:right w:color="000000" w:sz="4" w:val="single"/>
            </w:tcBorders>
            <w:shd w:fill="auto" w:val="clear"/>
          </w:tcPr>
          <w:p w14:paraId="E000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E1000000">
            <w:pPr>
              <w:ind/>
              <w:jc w:val="both"/>
              <w:rPr>
                <w:sz w:val="24"/>
              </w:rPr>
            </w:pPr>
            <w:r>
              <w:rPr>
                <w:sz w:val="24"/>
              </w:rPr>
              <w:t>МБОУ «СОШ №15 ЗМР РТ»</w:t>
            </w:r>
          </w:p>
        </w:tc>
        <w:tc>
          <w:tcPr>
            <w:tcW w:type="dxa" w:w="6095"/>
            <w:tcBorders>
              <w:top w:color="000000" w:sz="4" w:val="single"/>
              <w:left w:color="000000" w:sz="4" w:val="single"/>
              <w:bottom w:color="000000" w:sz="4" w:val="single"/>
              <w:right w:color="000000" w:sz="4" w:val="single"/>
            </w:tcBorders>
            <w:shd w:fill="auto" w:val="clear"/>
          </w:tcPr>
          <w:p w14:paraId="E2000000">
            <w:pPr>
              <w:ind/>
              <w:jc w:val="both"/>
              <w:rPr>
                <w:sz w:val="24"/>
              </w:rPr>
            </w:pPr>
            <w:r>
              <w:rPr>
                <w:sz w:val="24"/>
              </w:rPr>
              <w:t>Комарова 2,2а,2б,6,6а,8,8а,10,10а,11,11а,12,12а,13,14,14а,14бк1,14бк2,14в,15,16,17,18,19,21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3000000">
            <w:pPr>
              <w:ind/>
              <w:jc w:val="both"/>
              <w:rPr>
                <w:sz w:val="24"/>
              </w:rPr>
            </w:pPr>
            <w:r>
              <w:rPr>
                <w:sz w:val="24"/>
              </w:rPr>
              <w:t>Королева 11а,11б,11в,13,13а,13б,15,15а,15б,18,</w:t>
            </w:r>
            <w:r>
              <w:rPr>
                <w:sz w:val="24"/>
              </w:rPr>
              <w:br/>
            </w:r>
            <w:r>
              <w:rPr>
                <w:sz w:val="24"/>
              </w:rPr>
              <w:t>19,20,22,24</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4000000">
            <w:pPr>
              <w:ind/>
              <w:jc w:val="both"/>
              <w:rPr>
                <w:sz w:val="24"/>
              </w:rPr>
            </w:pPr>
            <w:r>
              <w:rPr>
                <w:sz w:val="24"/>
              </w:rPr>
              <w:t>Сайдашева 3,7,9,11,13,13а,13б,15,15а,20,21а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5000000">
            <w:pPr>
              <w:ind/>
              <w:jc w:val="both"/>
              <w:rPr>
                <w:sz w:val="24"/>
              </w:rPr>
            </w:pPr>
            <w:r>
              <w:rPr>
                <w:sz w:val="24"/>
              </w:rPr>
              <w:t>Гаринская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6000000">
            <w:pPr>
              <w:ind/>
              <w:jc w:val="both"/>
              <w:rPr>
                <w:sz w:val="24"/>
              </w:rPr>
            </w:pPr>
            <w:r>
              <w:rPr>
                <w:sz w:val="24"/>
              </w:rPr>
              <w:t>Надежды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7000000">
            <w:pPr>
              <w:ind/>
              <w:jc w:val="both"/>
              <w:rPr>
                <w:sz w:val="24"/>
              </w:rPr>
            </w:pPr>
            <w:r>
              <w:rPr>
                <w:sz w:val="24"/>
              </w:rPr>
              <w:t>Революции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8000000">
            <w:pPr>
              <w:ind/>
              <w:jc w:val="both"/>
              <w:rPr>
                <w:sz w:val="24"/>
              </w:rPr>
            </w:pPr>
            <w:r>
              <w:rPr>
                <w:sz w:val="24"/>
              </w:rPr>
              <w:t>Демократическая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9000000">
            <w:pPr>
              <w:ind/>
              <w:jc w:val="both"/>
              <w:rPr>
                <w:sz w:val="24"/>
              </w:rPr>
            </w:pPr>
            <w:r>
              <w:rPr>
                <w:sz w:val="24"/>
              </w:rPr>
              <w:t>Ульянова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A000000">
            <w:pPr>
              <w:ind/>
              <w:jc w:val="both"/>
              <w:rPr>
                <w:sz w:val="24"/>
              </w:rPr>
            </w:pPr>
            <w:r>
              <w:rPr>
                <w:sz w:val="24"/>
              </w:rPr>
              <w:t>Сахарова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B000000">
            <w:pPr>
              <w:ind/>
              <w:jc w:val="both"/>
              <w:rPr>
                <w:sz w:val="24"/>
              </w:rPr>
            </w:pPr>
            <w:r>
              <w:rPr>
                <w:sz w:val="24"/>
              </w:rPr>
              <w:t>Лесная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C000000">
            <w:pPr>
              <w:ind/>
              <w:jc w:val="both"/>
              <w:rPr>
                <w:sz w:val="24"/>
              </w:rPr>
            </w:pPr>
            <w:r>
              <w:rPr>
                <w:sz w:val="24"/>
              </w:rPr>
              <w:t>Олимпийский переулок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D000000">
            <w:pPr>
              <w:ind/>
              <w:jc w:val="both"/>
              <w:rPr>
                <w:sz w:val="24"/>
              </w:rPr>
            </w:pPr>
            <w:r>
              <w:rPr>
                <w:sz w:val="24"/>
              </w:rPr>
              <w:t>Цветочная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E000000">
            <w:pPr>
              <w:ind/>
              <w:jc w:val="both"/>
              <w:rPr>
                <w:sz w:val="24"/>
              </w:rPr>
            </w:pPr>
            <w:r>
              <w:rPr>
                <w:sz w:val="24"/>
              </w:rPr>
              <w:t>Майская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F000000">
            <w:pPr>
              <w:ind/>
              <w:jc w:val="both"/>
              <w:rPr>
                <w:sz w:val="24"/>
              </w:rPr>
            </w:pPr>
            <w:r>
              <w:rPr>
                <w:sz w:val="24"/>
              </w:rPr>
              <w:t>Тверская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0000000">
            <w:pPr>
              <w:ind/>
              <w:jc w:val="both"/>
              <w:rPr>
                <w:sz w:val="24"/>
              </w:rPr>
            </w:pPr>
            <w:r>
              <w:rPr>
                <w:sz w:val="24"/>
              </w:rPr>
              <w:t>Хасанова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1000000">
            <w:pPr>
              <w:ind/>
              <w:jc w:val="both"/>
              <w:rPr>
                <w:sz w:val="24"/>
              </w:rPr>
            </w:pPr>
            <w:r>
              <w:rPr>
                <w:sz w:val="24"/>
              </w:rPr>
              <w:t xml:space="preserve">Гайдара </w:t>
            </w:r>
            <w:r>
              <w:rPr>
                <w:sz w:val="24"/>
              </w:rPr>
              <w:t>с.д15 до конца улицы</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2000000">
            <w:pPr>
              <w:ind/>
              <w:jc w:val="both"/>
              <w:rPr>
                <w:sz w:val="24"/>
              </w:rPr>
            </w:pPr>
            <w:r>
              <w:rPr>
                <w:sz w:val="24"/>
              </w:rPr>
              <w:t>Кронштадтская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3000000">
            <w:pPr>
              <w:ind/>
              <w:jc w:val="both"/>
              <w:rPr>
                <w:sz w:val="24"/>
              </w:rPr>
            </w:pPr>
            <w:r>
              <w:rPr>
                <w:sz w:val="24"/>
              </w:rPr>
              <w:t>Колотова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4000000">
            <w:pPr>
              <w:ind/>
              <w:jc w:val="both"/>
              <w:rPr>
                <w:sz w:val="24"/>
              </w:rPr>
            </w:pPr>
            <w:r>
              <w:rPr>
                <w:sz w:val="24"/>
              </w:rPr>
              <w:t>Гафиатуллина все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5000000">
            <w:pPr>
              <w:ind/>
              <w:jc w:val="both"/>
              <w:rPr>
                <w:sz w:val="24"/>
              </w:rPr>
            </w:pPr>
            <w:r>
              <w:rPr>
                <w:sz w:val="24"/>
              </w:rPr>
              <w:t>Кольцевая все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6000000">
            <w:pPr>
              <w:ind/>
              <w:jc w:val="both"/>
              <w:rPr>
                <w:sz w:val="24"/>
              </w:rPr>
            </w:pPr>
            <w:r>
              <w:rPr>
                <w:sz w:val="24"/>
              </w:rPr>
              <w:t>Сайдашева все частные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7000000">
            <w:pPr>
              <w:ind/>
              <w:jc w:val="both"/>
              <w:rPr>
                <w:sz w:val="24"/>
              </w:rPr>
            </w:pPr>
            <w:r>
              <w:rPr>
                <w:sz w:val="24"/>
              </w:rPr>
              <w:t>Липовая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8000000">
            <w:pPr>
              <w:ind/>
              <w:jc w:val="both"/>
              <w:rPr>
                <w:sz w:val="24"/>
              </w:rPr>
            </w:pPr>
            <w:r>
              <w:rPr>
                <w:sz w:val="24"/>
              </w:rPr>
              <w:t>Рябиновая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9000000">
            <w:pPr>
              <w:ind/>
              <w:jc w:val="both"/>
              <w:rPr>
                <w:sz w:val="24"/>
              </w:rPr>
            </w:pPr>
            <w:r>
              <w:rPr>
                <w:sz w:val="24"/>
              </w:rPr>
              <w:t>Калиновая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A000000">
            <w:pPr>
              <w:ind/>
              <w:jc w:val="both"/>
              <w:rPr>
                <w:sz w:val="24"/>
              </w:rPr>
            </w:pPr>
            <w:r>
              <w:rPr>
                <w:sz w:val="24"/>
              </w:rPr>
              <w:t>Черемуховая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B000000">
            <w:pPr>
              <w:ind/>
              <w:jc w:val="both"/>
              <w:rPr>
                <w:sz w:val="24"/>
              </w:rPr>
            </w:pPr>
            <w:r>
              <w:rPr>
                <w:sz w:val="24"/>
              </w:rPr>
              <w:t>Ясеневая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C000000">
            <w:pPr>
              <w:ind/>
              <w:jc w:val="both"/>
              <w:rPr>
                <w:sz w:val="24"/>
              </w:rPr>
            </w:pPr>
            <w:r>
              <w:rPr>
                <w:sz w:val="24"/>
              </w:rPr>
              <w:t>Просторная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D000000">
            <w:pPr>
              <w:ind/>
              <w:jc w:val="both"/>
              <w:rPr>
                <w:sz w:val="24"/>
              </w:rPr>
            </w:pPr>
            <w:r>
              <w:rPr>
                <w:sz w:val="24"/>
              </w:rPr>
              <w:t>Каштановая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E000000">
            <w:pPr>
              <w:ind/>
              <w:jc w:val="both"/>
              <w:rPr>
                <w:sz w:val="24"/>
              </w:rPr>
            </w:pPr>
            <w:r>
              <w:rPr>
                <w:sz w:val="24"/>
              </w:rPr>
              <w:t>Малиновая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F000000">
            <w:pPr>
              <w:ind/>
              <w:jc w:val="both"/>
              <w:rPr>
                <w:sz w:val="24"/>
              </w:rPr>
            </w:pPr>
            <w:r>
              <w:rPr>
                <w:sz w:val="24"/>
              </w:rPr>
              <w:t>Березовая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0010000">
            <w:pPr>
              <w:ind/>
              <w:jc w:val="both"/>
              <w:rPr>
                <w:sz w:val="24"/>
              </w:rPr>
            </w:pPr>
            <w:r>
              <w:rPr>
                <w:sz w:val="24"/>
              </w:rPr>
              <w:t>Семейная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1010000">
            <w:pPr>
              <w:ind/>
              <w:jc w:val="both"/>
              <w:rPr>
                <w:sz w:val="24"/>
              </w:rPr>
            </w:pPr>
            <w:r>
              <w:rPr>
                <w:sz w:val="24"/>
              </w:rPr>
              <w:t>Шатлык</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2010000">
            <w:pPr>
              <w:ind/>
              <w:jc w:val="both"/>
              <w:rPr>
                <w:sz w:val="24"/>
              </w:rPr>
            </w:pPr>
            <w:r>
              <w:rPr>
                <w:sz w:val="24"/>
              </w:rPr>
              <w:t>Осенняя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3010000">
            <w:pPr>
              <w:ind/>
              <w:jc w:val="both"/>
              <w:rPr>
                <w:sz w:val="24"/>
              </w:rPr>
            </w:pPr>
            <w:r>
              <w:rPr>
                <w:sz w:val="24"/>
              </w:rPr>
              <w:t>Отрадная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4010000">
            <w:pPr>
              <w:ind/>
              <w:jc w:val="both"/>
              <w:rPr>
                <w:sz w:val="24"/>
              </w:rPr>
            </w:pPr>
            <w:r>
              <w:rPr>
                <w:sz w:val="24"/>
              </w:rPr>
              <w:t>Открытая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5010000">
            <w:pPr>
              <w:ind/>
              <w:jc w:val="both"/>
              <w:rPr>
                <w:sz w:val="24"/>
              </w:rPr>
            </w:pPr>
            <w:r>
              <w:rPr>
                <w:sz w:val="24"/>
              </w:rPr>
              <w:t>Судостроителей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6010000">
            <w:pPr>
              <w:ind/>
              <w:jc w:val="both"/>
              <w:rPr>
                <w:sz w:val="24"/>
              </w:rPr>
            </w:pPr>
            <w:r>
              <w:rPr>
                <w:sz w:val="24"/>
              </w:rPr>
              <w:t>Звездная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7010000">
            <w:pPr>
              <w:ind/>
              <w:jc w:val="both"/>
              <w:rPr>
                <w:sz w:val="24"/>
              </w:rPr>
            </w:pPr>
            <w:r>
              <w:rPr>
                <w:sz w:val="24"/>
              </w:rPr>
              <w:t>Победы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8010000">
            <w:pPr>
              <w:ind/>
              <w:jc w:val="both"/>
              <w:rPr>
                <w:sz w:val="24"/>
              </w:rPr>
            </w:pPr>
            <w:r>
              <w:rPr>
                <w:sz w:val="24"/>
              </w:rPr>
              <w:t>Якты</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9010000">
            <w:pPr>
              <w:ind/>
              <w:jc w:val="both"/>
              <w:rPr>
                <w:sz w:val="24"/>
              </w:rPr>
            </w:pPr>
            <w:r>
              <w:rPr>
                <w:sz w:val="24"/>
              </w:rPr>
              <w:t xml:space="preserve">Екатерины </w:t>
            </w:r>
            <w:r>
              <w:rPr>
                <w:sz w:val="24"/>
              </w:rPr>
              <w:t>Ошариной</w:t>
            </w:r>
            <w:r>
              <w:rPr>
                <w:sz w:val="24"/>
              </w:rPr>
              <w:t xml:space="preserve">  все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0A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0B010000">
            <w:pPr>
              <w:ind/>
              <w:jc w:val="both"/>
              <w:rPr>
                <w:sz w:val="24"/>
              </w:rPr>
            </w:pPr>
            <w:r>
              <w:rPr>
                <w:sz w:val="24"/>
              </w:rPr>
              <w:t>МБОУ «СОШ №16 ЗМР РТ»</w:t>
            </w:r>
          </w:p>
        </w:tc>
        <w:tc>
          <w:tcPr>
            <w:tcW w:type="dxa" w:w="6095"/>
            <w:tcBorders>
              <w:top w:color="000000" w:sz="4" w:val="single"/>
              <w:left w:color="000000" w:sz="4" w:val="single"/>
              <w:bottom w:color="000000" w:sz="4" w:val="single"/>
              <w:right w:color="000000" w:sz="4" w:val="single"/>
            </w:tcBorders>
            <w:shd w:fill="auto" w:val="clear"/>
          </w:tcPr>
          <w:p w14:paraId="0C010000">
            <w:pPr>
              <w:ind/>
              <w:jc w:val="both"/>
              <w:rPr>
                <w:sz w:val="24"/>
              </w:rPr>
            </w:pPr>
            <w:r>
              <w:rPr>
                <w:sz w:val="24"/>
              </w:rPr>
              <w:t>Пр.Строителей</w:t>
            </w:r>
            <w:r>
              <w:rPr>
                <w:sz w:val="24"/>
              </w:rPr>
              <w:t>, д.1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D010000">
            <w:pPr>
              <w:ind/>
              <w:jc w:val="both"/>
              <w:rPr>
                <w:sz w:val="24"/>
              </w:rPr>
            </w:pPr>
            <w:r>
              <w:rPr>
                <w:sz w:val="24"/>
              </w:rPr>
              <w:t>ул.Жукова</w:t>
            </w:r>
            <w:r>
              <w:rPr>
                <w:sz w:val="24"/>
              </w:rPr>
              <w:t>, 5,7</w:t>
            </w:r>
          </w:p>
        </w:tc>
      </w:tr>
      <w:tr>
        <w:tc>
          <w:tcPr>
            <w:tcW w:type="dxa" w:w="817"/>
            <w:vMerge w:val="restart"/>
            <w:tcBorders>
              <w:top w:color="000000" w:sz="4" w:val="single"/>
              <w:left w:color="000000" w:sz="4" w:val="single"/>
              <w:bottom w:color="000000" w:sz="4" w:val="single"/>
              <w:right w:color="000000" w:sz="4" w:val="single"/>
            </w:tcBorders>
            <w:shd w:fill="auto" w:val="clear"/>
          </w:tcPr>
          <w:p w14:paraId="0E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0F010000">
            <w:pPr>
              <w:ind/>
              <w:jc w:val="both"/>
              <w:rPr>
                <w:sz w:val="24"/>
              </w:rPr>
            </w:pPr>
            <w:r>
              <w:rPr>
                <w:sz w:val="24"/>
              </w:rPr>
              <w:t>МБОУ «ООШ №17 ЗМР РТ</w:t>
            </w:r>
            <w:r>
              <w:rPr>
                <w:sz w:val="24"/>
              </w:rPr>
              <w:t>»</w:t>
            </w:r>
          </w:p>
        </w:tc>
        <w:tc>
          <w:tcPr>
            <w:tcW w:type="dxa" w:w="6095"/>
            <w:tcBorders>
              <w:top w:color="000000" w:sz="4" w:val="single"/>
              <w:left w:color="000000" w:sz="4" w:val="single"/>
              <w:bottom w:color="000000" w:sz="4" w:val="single"/>
              <w:right w:color="000000" w:sz="4" w:val="single"/>
            </w:tcBorders>
            <w:shd w:fill="auto" w:val="clear"/>
          </w:tcPr>
          <w:p w14:paraId="10010000">
            <w:pPr>
              <w:ind/>
              <w:jc w:val="both"/>
              <w:rPr>
                <w:sz w:val="24"/>
              </w:rPr>
            </w:pPr>
            <w:r>
              <w:rPr>
                <w:sz w:val="24"/>
              </w:rPr>
              <w:t>ул. Столичная 27, 27а, 27б, 37, 39, 43.</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1010000">
            <w:pPr>
              <w:ind/>
              <w:jc w:val="both"/>
              <w:rPr>
                <w:sz w:val="24"/>
              </w:rPr>
            </w:pPr>
            <w:r>
              <w:rPr>
                <w:sz w:val="24"/>
              </w:rPr>
              <w:t>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2010000">
            <w:pPr>
              <w:ind/>
              <w:jc w:val="both"/>
              <w:rPr>
                <w:sz w:val="24"/>
              </w:rPr>
            </w:pPr>
            <w:r>
              <w:rPr>
                <w:sz w:val="24"/>
              </w:rPr>
              <w:t>Буденного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3010000">
            <w:pPr>
              <w:ind/>
              <w:jc w:val="both"/>
              <w:rPr>
                <w:sz w:val="24"/>
              </w:rPr>
            </w:pPr>
            <w:r>
              <w:rPr>
                <w:sz w:val="24"/>
              </w:rPr>
              <w:t>Малый переулок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4010000">
            <w:pPr>
              <w:ind/>
              <w:jc w:val="both"/>
              <w:rPr>
                <w:sz w:val="24"/>
              </w:rPr>
            </w:pPr>
            <w:r>
              <w:rPr>
                <w:sz w:val="24"/>
              </w:rPr>
              <w:t>1-ая Набережная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5010000">
            <w:pPr>
              <w:ind/>
              <w:jc w:val="both"/>
              <w:rPr>
                <w:sz w:val="24"/>
              </w:rPr>
            </w:pPr>
            <w:r>
              <w:rPr>
                <w:sz w:val="24"/>
              </w:rPr>
              <w:t>2-ая Набережная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6010000">
            <w:pPr>
              <w:ind/>
              <w:jc w:val="both"/>
              <w:rPr>
                <w:sz w:val="24"/>
              </w:rPr>
            </w:pPr>
            <w:r>
              <w:rPr>
                <w:sz w:val="24"/>
              </w:rPr>
              <w:t>Дзержинского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7010000">
            <w:pPr>
              <w:ind/>
              <w:jc w:val="both"/>
              <w:rPr>
                <w:sz w:val="24"/>
              </w:rPr>
            </w:pPr>
            <w:r>
              <w:rPr>
                <w:sz w:val="24"/>
              </w:rPr>
              <w:t>Катина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8010000">
            <w:pPr>
              <w:ind/>
              <w:jc w:val="both"/>
              <w:rPr>
                <w:sz w:val="24"/>
              </w:rPr>
            </w:pPr>
            <w:r>
              <w:rPr>
                <w:sz w:val="24"/>
              </w:rPr>
              <w:t>Калинина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9010000">
            <w:pPr>
              <w:ind/>
              <w:jc w:val="both"/>
              <w:rPr>
                <w:sz w:val="24"/>
              </w:rPr>
            </w:pPr>
            <w:r>
              <w:rPr>
                <w:sz w:val="24"/>
              </w:rPr>
              <w:t>Лебедева-Кумача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A010000">
            <w:pPr>
              <w:ind/>
              <w:jc w:val="both"/>
              <w:rPr>
                <w:sz w:val="24"/>
              </w:rPr>
            </w:pPr>
            <w:r>
              <w:rPr>
                <w:sz w:val="24"/>
              </w:rPr>
              <w:t>Луговая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B010000">
            <w:pPr>
              <w:ind/>
              <w:jc w:val="both"/>
              <w:rPr>
                <w:sz w:val="24"/>
              </w:rPr>
            </w:pPr>
            <w:r>
              <w:rPr>
                <w:sz w:val="24"/>
              </w:rPr>
              <w:t>Стадионная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C010000">
            <w:pPr>
              <w:ind/>
              <w:jc w:val="both"/>
              <w:rPr>
                <w:sz w:val="24"/>
              </w:rPr>
            </w:pPr>
            <w:r>
              <w:rPr>
                <w:sz w:val="24"/>
              </w:rPr>
              <w:t>Ново-Подгорная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D010000">
            <w:pPr>
              <w:ind/>
              <w:jc w:val="both"/>
              <w:rPr>
                <w:sz w:val="24"/>
              </w:rPr>
            </w:pPr>
            <w:r>
              <w:rPr>
                <w:sz w:val="24"/>
              </w:rPr>
              <w:t>Восточная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E010000">
            <w:pPr>
              <w:ind/>
              <w:jc w:val="both"/>
              <w:rPr>
                <w:sz w:val="24"/>
              </w:rPr>
            </w:pPr>
            <w:r>
              <w:rPr>
                <w:sz w:val="24"/>
              </w:rPr>
              <w:t>Торфяная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1F010000">
            <w:pPr>
              <w:ind/>
              <w:jc w:val="both"/>
              <w:rPr>
                <w:sz w:val="24"/>
              </w:rPr>
            </w:pPr>
            <w:r>
              <w:rPr>
                <w:sz w:val="24"/>
              </w:rPr>
              <w:t>Пушкина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0010000">
            <w:pPr>
              <w:ind/>
              <w:jc w:val="both"/>
              <w:rPr>
                <w:sz w:val="24"/>
              </w:rPr>
            </w:pPr>
            <w:r>
              <w:rPr>
                <w:sz w:val="24"/>
              </w:rPr>
              <w:t>Дальняя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1010000">
            <w:pPr>
              <w:ind/>
              <w:jc w:val="both"/>
              <w:rPr>
                <w:sz w:val="24"/>
              </w:rPr>
            </w:pPr>
            <w:r>
              <w:rPr>
                <w:sz w:val="24"/>
              </w:rPr>
              <w:t>Подгорная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2010000">
            <w:pPr>
              <w:ind/>
              <w:jc w:val="both"/>
              <w:rPr>
                <w:sz w:val="24"/>
              </w:rPr>
            </w:pPr>
            <w:r>
              <w:rPr>
                <w:sz w:val="24"/>
              </w:rPr>
              <w:t>Футбольная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3010000">
            <w:pPr>
              <w:ind/>
              <w:jc w:val="both"/>
              <w:rPr>
                <w:sz w:val="24"/>
              </w:rPr>
            </w:pPr>
            <w:r>
              <w:rPr>
                <w:sz w:val="24"/>
              </w:rPr>
              <w:t>Кооперативная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4010000">
            <w:pPr>
              <w:ind/>
              <w:jc w:val="both"/>
              <w:rPr>
                <w:sz w:val="24"/>
              </w:rPr>
            </w:pPr>
            <w:r>
              <w:rPr>
                <w:sz w:val="24"/>
              </w:rPr>
              <w:t>Клубный переулок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5010000">
            <w:pPr>
              <w:ind/>
              <w:jc w:val="both"/>
              <w:rPr>
                <w:sz w:val="24"/>
              </w:rPr>
            </w:pPr>
            <w:r>
              <w:rPr>
                <w:sz w:val="24"/>
              </w:rPr>
              <w:t>Большая заводская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6010000">
            <w:pPr>
              <w:ind/>
              <w:jc w:val="both"/>
              <w:rPr>
                <w:sz w:val="24"/>
              </w:rPr>
            </w:pPr>
            <w:r>
              <w:rPr>
                <w:sz w:val="24"/>
              </w:rPr>
              <w:t>Южная все дома</w:t>
            </w:r>
          </w:p>
        </w:tc>
      </w:tr>
      <w:tr>
        <w:trPr>
          <w:trHeight w:hRule="atLeast" w:val="790"/>
        </w:trPr>
        <w:tc>
          <w:tcPr>
            <w:tcW w:type="dxa" w:w="817"/>
            <w:vMerge w:val="restart"/>
            <w:tcBorders>
              <w:top w:color="000000" w:sz="4" w:val="single"/>
              <w:left w:color="000000" w:sz="4" w:val="single"/>
              <w:bottom w:color="000000" w:sz="4" w:val="single"/>
              <w:right w:color="000000" w:sz="4" w:val="single"/>
            </w:tcBorders>
            <w:shd w:fill="auto" w:val="clear"/>
          </w:tcPr>
          <w:p w14:paraId="27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28010000">
            <w:pPr>
              <w:ind/>
              <w:jc w:val="both"/>
            </w:pPr>
            <w:r>
              <w:rPr>
                <w:sz w:val="24"/>
              </w:rPr>
              <w:t xml:space="preserve">МБОУ «Многопрофильный лицей №18 </w:t>
            </w:r>
            <w:r>
              <w:rPr>
                <w:sz w:val="24"/>
              </w:rPr>
              <w:t>им.М.В</w:t>
            </w:r>
            <w:r>
              <w:rPr>
                <w:sz w:val="24"/>
              </w:rPr>
              <w:t>. Ломоносова ЗМР РТ</w:t>
            </w:r>
            <w:r>
              <w:rPr>
                <w:sz w:val="24"/>
              </w:rPr>
              <w:t xml:space="preserve">» </w:t>
            </w:r>
            <w:r>
              <w:t xml:space="preserve"> </w:t>
            </w:r>
          </w:p>
          <w:p w14:paraId="29010000">
            <w:pPr>
              <w:ind/>
              <w:jc w:val="both"/>
            </w:pPr>
          </w:p>
          <w:p w14:paraId="2A010000">
            <w:pPr>
              <w:ind/>
              <w:jc w:val="both"/>
              <w:rPr>
                <w:sz w:val="24"/>
              </w:rPr>
            </w:pPr>
          </w:p>
        </w:tc>
        <w:tc>
          <w:tcPr>
            <w:tcW w:type="dxa" w:w="6095"/>
            <w:tcBorders>
              <w:top w:color="000000" w:sz="4" w:val="single"/>
              <w:left w:color="000000" w:sz="4" w:val="single"/>
              <w:bottom w:color="000000" w:sz="4" w:val="single"/>
              <w:right w:color="000000" w:sz="4" w:val="single"/>
            </w:tcBorders>
            <w:shd w:fill="auto" w:val="clear"/>
          </w:tcPr>
          <w:p w14:paraId="2B010000">
            <w:pPr>
              <w:ind/>
              <w:jc w:val="both"/>
              <w:rPr>
                <w:sz w:val="24"/>
              </w:rPr>
            </w:pPr>
            <w:r>
              <w:rPr>
                <w:sz w:val="24"/>
              </w:rPr>
              <w:t>Пр.Строителей</w:t>
            </w:r>
            <w:r>
              <w:rPr>
                <w:sz w:val="24"/>
              </w:rPr>
              <w:t xml:space="preserve"> 18а,18б,20,20а,24,24А,28,32,32а,32б,34,</w:t>
            </w:r>
            <w:r>
              <w:rPr>
                <w:sz w:val="24"/>
              </w:rPr>
              <w:t>34а</w:t>
            </w:r>
            <w:r>
              <w:rPr>
                <w:sz w:val="24"/>
              </w:rPr>
              <w:t>,</w:t>
            </w:r>
            <w:r>
              <w:rPr>
                <w:sz w:val="24"/>
              </w:rPr>
              <w:t>38,</w:t>
            </w:r>
            <w:r>
              <w:rPr>
                <w:sz w:val="24"/>
              </w:rPr>
              <w:t>38б,</w:t>
            </w:r>
            <w:r>
              <w:rPr>
                <w:sz w:val="24"/>
              </w:rPr>
              <w:t>40, 42,42а,44</w:t>
            </w:r>
          </w:p>
        </w:tc>
      </w:tr>
      <w:tr>
        <w:trPr>
          <w:trHeight w:hRule="atLeast" w:val="278"/>
        </w:trP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C010000">
            <w:pPr>
              <w:ind/>
              <w:jc w:val="both"/>
              <w:rPr>
                <w:sz w:val="24"/>
              </w:rPr>
            </w:pPr>
            <w:r>
              <w:rPr>
                <w:sz w:val="24"/>
              </w:rPr>
              <w:t>Сайдашева 19,19а</w:t>
            </w:r>
            <w:r>
              <w:rPr>
                <w:sz w:val="24"/>
              </w:rPr>
              <w:t>, 19б, 19в</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2D010000">
            <w:pPr>
              <w:ind/>
              <w:jc w:val="both"/>
              <w:rPr>
                <w:sz w:val="24"/>
              </w:rPr>
            </w:pPr>
            <w:r>
              <w:rPr>
                <w:sz w:val="24"/>
              </w:rPr>
              <w:t>Комарова 32,40,45а</w:t>
            </w:r>
          </w:p>
        </w:tc>
      </w:tr>
      <w:tr>
        <w:trPr>
          <w:trHeight w:hRule="atLeast" w:val="318"/>
        </w:trPr>
        <w:tc>
          <w:tcPr>
            <w:tcW w:type="dxa" w:w="817"/>
            <w:vMerge w:val="restart"/>
            <w:tcBorders>
              <w:top w:color="000000" w:sz="4" w:val="single"/>
              <w:left w:color="000000" w:sz="4" w:val="single"/>
              <w:bottom w:color="000000" w:sz="4" w:val="single"/>
              <w:right w:color="000000" w:sz="4" w:val="single"/>
            </w:tcBorders>
            <w:shd w:fill="auto" w:val="clear"/>
          </w:tcPr>
          <w:p w14:paraId="2E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2F010000">
            <w:pPr>
              <w:ind/>
              <w:jc w:val="both"/>
              <w:rPr>
                <w:sz w:val="24"/>
              </w:rPr>
            </w:pPr>
            <w:r>
              <w:rPr>
                <w:sz w:val="24"/>
              </w:rPr>
              <w:t xml:space="preserve">ГБОУ «Васильевская КШИ им. Героя Советского Союза </w:t>
            </w:r>
            <w:r>
              <w:rPr>
                <w:sz w:val="24"/>
              </w:rPr>
              <w:t>Н.Волостнова</w:t>
            </w:r>
            <w:r>
              <w:rPr>
                <w:sz w:val="24"/>
              </w:rPr>
              <w:t>» (1-4кл.)</w:t>
            </w:r>
          </w:p>
        </w:tc>
        <w:tc>
          <w:tcPr>
            <w:tcW w:type="dxa" w:w="6095"/>
            <w:tcBorders>
              <w:top w:color="000000" w:sz="4" w:val="single"/>
              <w:left w:color="000000" w:sz="4" w:val="single"/>
              <w:bottom w:color="000000" w:sz="4" w:val="single"/>
              <w:right w:color="000000" w:sz="4" w:val="single"/>
            </w:tcBorders>
            <w:shd w:fill="auto" w:val="clear"/>
          </w:tcPr>
          <w:p w14:paraId="30010000">
            <w:pPr>
              <w:ind/>
              <w:jc w:val="both"/>
              <w:rPr>
                <w:sz w:val="24"/>
              </w:rPr>
            </w:pPr>
            <w:r>
              <w:rPr>
                <w:sz w:val="24"/>
              </w:rPr>
              <w:t>Ленина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1010000">
            <w:pPr>
              <w:ind/>
              <w:jc w:val="both"/>
              <w:rPr>
                <w:sz w:val="24"/>
              </w:rPr>
            </w:pPr>
            <w:r>
              <w:rPr>
                <w:sz w:val="24"/>
              </w:rPr>
              <w:t>Солнечная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2010000">
            <w:pPr>
              <w:ind/>
              <w:jc w:val="both"/>
              <w:rPr>
                <w:sz w:val="24"/>
              </w:rPr>
            </w:pPr>
            <w:r>
              <w:rPr>
                <w:sz w:val="24"/>
              </w:rPr>
              <w:t>Стахановская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3010000">
            <w:pPr>
              <w:ind/>
              <w:jc w:val="both"/>
              <w:rPr>
                <w:sz w:val="24"/>
              </w:rPr>
            </w:pPr>
            <w:r>
              <w:rPr>
                <w:sz w:val="24"/>
              </w:rPr>
              <w:t>Северная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4010000">
            <w:pPr>
              <w:ind/>
              <w:jc w:val="both"/>
              <w:rPr>
                <w:sz w:val="24"/>
              </w:rPr>
            </w:pPr>
            <w:r>
              <w:rPr>
                <w:sz w:val="24"/>
              </w:rPr>
              <w:t>Джалиля</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5010000">
            <w:pPr>
              <w:ind/>
              <w:jc w:val="both"/>
              <w:rPr>
                <w:sz w:val="24"/>
              </w:rPr>
            </w:pPr>
            <w:r>
              <w:rPr>
                <w:sz w:val="24"/>
              </w:rPr>
              <w:t>Тукая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6010000">
            <w:pPr>
              <w:ind/>
              <w:jc w:val="both"/>
              <w:rPr>
                <w:sz w:val="24"/>
              </w:rPr>
            </w:pPr>
            <w:r>
              <w:rPr>
                <w:sz w:val="24"/>
              </w:rPr>
              <w:t>Титова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7010000">
            <w:pPr>
              <w:ind/>
              <w:jc w:val="both"/>
              <w:rPr>
                <w:sz w:val="24"/>
              </w:rPr>
            </w:pPr>
            <w:r>
              <w:rPr>
                <w:sz w:val="24"/>
              </w:rPr>
              <w:t>Космонавтов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8010000">
            <w:pPr>
              <w:ind/>
              <w:jc w:val="both"/>
              <w:rPr>
                <w:sz w:val="24"/>
              </w:rPr>
            </w:pPr>
            <w:r>
              <w:rPr>
                <w:sz w:val="24"/>
              </w:rPr>
              <w:t xml:space="preserve">Константина Васильева все дома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9010000">
            <w:pPr>
              <w:ind/>
              <w:jc w:val="both"/>
              <w:rPr>
                <w:sz w:val="24"/>
              </w:rPr>
            </w:pPr>
            <w:r>
              <w:rPr>
                <w:sz w:val="24"/>
              </w:rPr>
              <w:t>Песчаная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A010000">
            <w:pPr>
              <w:ind/>
              <w:jc w:val="both"/>
              <w:rPr>
                <w:sz w:val="24"/>
              </w:rPr>
            </w:pPr>
            <w:r>
              <w:rPr>
                <w:sz w:val="24"/>
              </w:rPr>
              <w:t>Чкалова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B010000">
            <w:pPr>
              <w:ind/>
              <w:jc w:val="both"/>
              <w:rPr>
                <w:sz w:val="24"/>
              </w:rPr>
            </w:pPr>
            <w:r>
              <w:rPr>
                <w:sz w:val="24"/>
              </w:rPr>
              <w:t>Калинина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C010000">
            <w:pPr>
              <w:ind/>
              <w:jc w:val="both"/>
              <w:rPr>
                <w:sz w:val="24"/>
              </w:rPr>
            </w:pPr>
            <w:r>
              <w:rPr>
                <w:sz w:val="24"/>
              </w:rPr>
              <w:t>Дальняя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D010000">
            <w:pPr>
              <w:ind/>
              <w:jc w:val="both"/>
              <w:rPr>
                <w:sz w:val="24"/>
              </w:rPr>
            </w:pPr>
            <w:r>
              <w:rPr>
                <w:sz w:val="24"/>
              </w:rPr>
              <w:t>Куйбышева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E010000">
            <w:pPr>
              <w:ind/>
              <w:jc w:val="both"/>
              <w:rPr>
                <w:sz w:val="24"/>
              </w:rPr>
            </w:pPr>
            <w:r>
              <w:rPr>
                <w:sz w:val="24"/>
              </w:rPr>
              <w:t>Западная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3F010000">
            <w:pPr>
              <w:ind/>
              <w:jc w:val="both"/>
              <w:rPr>
                <w:sz w:val="24"/>
              </w:rPr>
            </w:pPr>
            <w:r>
              <w:rPr>
                <w:sz w:val="24"/>
              </w:rPr>
              <w:t>Зеленая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0010000">
            <w:pPr>
              <w:ind/>
              <w:jc w:val="both"/>
              <w:rPr>
                <w:sz w:val="24"/>
              </w:rPr>
            </w:pPr>
            <w:r>
              <w:rPr>
                <w:sz w:val="24"/>
              </w:rPr>
              <w:t>Волжская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1010000">
            <w:pPr>
              <w:ind/>
              <w:jc w:val="both"/>
              <w:rPr>
                <w:sz w:val="24"/>
              </w:rPr>
            </w:pPr>
            <w:r>
              <w:rPr>
                <w:sz w:val="24"/>
              </w:rPr>
              <w:t>Рабочая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2010000">
            <w:pPr>
              <w:ind/>
              <w:jc w:val="both"/>
              <w:rPr>
                <w:sz w:val="24"/>
              </w:rPr>
            </w:pPr>
            <w:r>
              <w:rPr>
                <w:sz w:val="24"/>
              </w:rPr>
              <w:t>Мичурина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3010000">
            <w:pPr>
              <w:ind/>
              <w:jc w:val="both"/>
              <w:rPr>
                <w:sz w:val="24"/>
              </w:rPr>
            </w:pPr>
            <w:r>
              <w:rPr>
                <w:sz w:val="24"/>
              </w:rPr>
              <w:t>Комсомольская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4010000">
            <w:pPr>
              <w:ind/>
              <w:jc w:val="both"/>
              <w:rPr>
                <w:sz w:val="24"/>
              </w:rPr>
            </w:pPr>
            <w:r>
              <w:rPr>
                <w:sz w:val="24"/>
              </w:rPr>
              <w:t>Менжинского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5010000">
            <w:pPr>
              <w:ind/>
              <w:jc w:val="both"/>
              <w:rPr>
                <w:sz w:val="24"/>
              </w:rPr>
            </w:pPr>
            <w:r>
              <w:rPr>
                <w:sz w:val="24"/>
              </w:rPr>
              <w:t>Волостного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6010000">
            <w:pPr>
              <w:ind/>
              <w:jc w:val="both"/>
              <w:rPr>
                <w:sz w:val="24"/>
              </w:rPr>
            </w:pPr>
            <w:r>
              <w:rPr>
                <w:sz w:val="24"/>
              </w:rPr>
              <w:t>Комарова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7010000">
            <w:pPr>
              <w:ind/>
              <w:jc w:val="both"/>
              <w:rPr>
                <w:sz w:val="24"/>
              </w:rPr>
            </w:pPr>
            <w:r>
              <w:rPr>
                <w:sz w:val="24"/>
              </w:rPr>
              <w:t>Спортивная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8010000">
            <w:pPr>
              <w:ind/>
              <w:jc w:val="both"/>
              <w:rPr>
                <w:sz w:val="24"/>
              </w:rPr>
            </w:pPr>
            <w:r>
              <w:rPr>
                <w:sz w:val="24"/>
              </w:rPr>
              <w:t>Радужная все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49010000">
            <w:pPr>
              <w:numPr>
                <w:ilvl w:val="0"/>
                <w:numId w:val="2"/>
              </w:numPr>
              <w:ind/>
              <w:jc w:val="both"/>
              <w:rPr>
                <w:sz w:val="24"/>
              </w:rPr>
            </w:pPr>
          </w:p>
          <w:p w14:paraId="4A010000">
            <w:pPr>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4B010000">
            <w:pPr>
              <w:ind/>
              <w:jc w:val="both"/>
              <w:rPr>
                <w:sz w:val="24"/>
              </w:rPr>
            </w:pPr>
            <w:r>
              <w:rPr>
                <w:sz w:val="24"/>
              </w:rPr>
              <w:t>МБОУ «</w:t>
            </w:r>
            <w:r>
              <w:rPr>
                <w:sz w:val="24"/>
              </w:rPr>
              <w:t xml:space="preserve">Лицей №2 </w:t>
            </w:r>
            <w:r>
              <w:rPr>
                <w:sz w:val="24"/>
              </w:rPr>
              <w:t>им.Соболева</w:t>
            </w:r>
            <w:r>
              <w:rPr>
                <w:sz w:val="24"/>
              </w:rPr>
              <w:t xml:space="preserve"> ЗМР РТ»</w:t>
            </w:r>
          </w:p>
        </w:tc>
        <w:tc>
          <w:tcPr>
            <w:tcW w:type="dxa" w:w="6095"/>
            <w:tcBorders>
              <w:top w:color="000000" w:sz="4" w:val="single"/>
              <w:left w:color="000000" w:sz="4" w:val="single"/>
              <w:bottom w:color="000000" w:sz="4" w:val="single"/>
              <w:right w:color="000000" w:sz="4" w:val="single"/>
            </w:tcBorders>
            <w:shd w:fill="auto" w:val="clear"/>
          </w:tcPr>
          <w:p w14:paraId="4C010000">
            <w:pPr>
              <w:ind/>
              <w:jc w:val="both"/>
              <w:rPr>
                <w:sz w:val="24"/>
              </w:rPr>
            </w:pPr>
            <w:r>
              <w:rPr>
                <w:sz w:val="24"/>
              </w:rPr>
              <w:t>Лесная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D010000">
            <w:pPr>
              <w:ind/>
              <w:jc w:val="both"/>
              <w:rPr>
                <w:sz w:val="24"/>
              </w:rPr>
            </w:pPr>
            <w:r>
              <w:rPr>
                <w:sz w:val="24"/>
              </w:rPr>
              <w:t>Кирова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E010000">
            <w:pPr>
              <w:ind/>
              <w:jc w:val="both"/>
              <w:rPr>
                <w:sz w:val="24"/>
              </w:rPr>
            </w:pPr>
            <w:r>
              <w:rPr>
                <w:sz w:val="24"/>
              </w:rPr>
              <w:t>Пролетарская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4F010000">
            <w:pPr>
              <w:ind/>
              <w:jc w:val="both"/>
              <w:rPr>
                <w:sz w:val="24"/>
              </w:rPr>
            </w:pPr>
            <w:r>
              <w:rPr>
                <w:sz w:val="24"/>
              </w:rPr>
              <w:t>Школа-Интернат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0010000">
            <w:pPr>
              <w:ind/>
              <w:jc w:val="both"/>
              <w:rPr>
                <w:sz w:val="24"/>
              </w:rPr>
            </w:pPr>
            <w:r>
              <w:rPr>
                <w:sz w:val="24"/>
              </w:rPr>
              <w:t>Курортная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1010000">
            <w:pPr>
              <w:ind/>
              <w:jc w:val="both"/>
              <w:rPr>
                <w:sz w:val="24"/>
              </w:rPr>
            </w:pPr>
            <w:r>
              <w:rPr>
                <w:sz w:val="24"/>
              </w:rPr>
              <w:t>Залесная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2010000">
            <w:pPr>
              <w:ind/>
              <w:jc w:val="both"/>
              <w:rPr>
                <w:sz w:val="24"/>
              </w:rPr>
            </w:pPr>
            <w:r>
              <w:rPr>
                <w:sz w:val="24"/>
              </w:rPr>
              <w:t>Раифский</w:t>
            </w:r>
            <w:r>
              <w:rPr>
                <w:sz w:val="24"/>
              </w:rPr>
              <w:t xml:space="preserve"> пер.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3010000">
            <w:pPr>
              <w:ind/>
              <w:jc w:val="both"/>
              <w:rPr>
                <w:sz w:val="24"/>
              </w:rPr>
            </w:pPr>
            <w:r>
              <w:rPr>
                <w:sz w:val="24"/>
              </w:rPr>
              <w:t>Юдина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4010000">
            <w:pPr>
              <w:ind/>
              <w:jc w:val="both"/>
              <w:rPr>
                <w:sz w:val="24"/>
              </w:rPr>
            </w:pPr>
            <w:r>
              <w:rPr>
                <w:sz w:val="24"/>
              </w:rPr>
              <w:t>Железнодорожная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5010000">
            <w:pPr>
              <w:ind/>
              <w:jc w:val="both"/>
              <w:rPr>
                <w:sz w:val="24"/>
              </w:rPr>
            </w:pPr>
            <w:r>
              <w:rPr>
                <w:sz w:val="24"/>
              </w:rPr>
              <w:t>Привокзальная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6010000">
            <w:pPr>
              <w:ind/>
              <w:jc w:val="both"/>
              <w:rPr>
                <w:sz w:val="24"/>
              </w:rPr>
            </w:pPr>
            <w:r>
              <w:rPr>
                <w:sz w:val="24"/>
              </w:rPr>
              <w:t>Пушкина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7010000">
            <w:pPr>
              <w:ind/>
              <w:jc w:val="both"/>
              <w:rPr>
                <w:sz w:val="24"/>
              </w:rPr>
            </w:pPr>
            <w:r>
              <w:rPr>
                <w:sz w:val="24"/>
              </w:rPr>
              <w:t>Вокзальная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8010000">
            <w:pPr>
              <w:ind/>
              <w:jc w:val="both"/>
              <w:rPr>
                <w:sz w:val="24"/>
              </w:rPr>
            </w:pPr>
            <w:r>
              <w:rPr>
                <w:sz w:val="24"/>
              </w:rPr>
              <w:t>Дзержинского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9010000">
            <w:pPr>
              <w:ind/>
              <w:jc w:val="both"/>
              <w:rPr>
                <w:sz w:val="24"/>
              </w:rPr>
            </w:pPr>
            <w:r>
              <w:rPr>
                <w:sz w:val="24"/>
              </w:rPr>
              <w:t>Первомайская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A010000">
            <w:pPr>
              <w:ind/>
              <w:jc w:val="both"/>
              <w:rPr>
                <w:sz w:val="24"/>
              </w:rPr>
            </w:pPr>
            <w:r>
              <w:rPr>
                <w:sz w:val="24"/>
              </w:rPr>
              <w:t>Леваневского</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B010000">
            <w:pPr>
              <w:ind/>
              <w:jc w:val="both"/>
              <w:rPr>
                <w:sz w:val="24"/>
              </w:rPr>
            </w:pPr>
            <w:r>
              <w:rPr>
                <w:sz w:val="24"/>
              </w:rPr>
              <w:t>Проходная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C010000">
            <w:pPr>
              <w:ind/>
              <w:jc w:val="both"/>
              <w:rPr>
                <w:sz w:val="24"/>
              </w:rPr>
            </w:pPr>
            <w:r>
              <w:rPr>
                <w:sz w:val="24"/>
              </w:rPr>
              <w:t xml:space="preserve">Восточная все дома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D010000">
            <w:pPr>
              <w:ind/>
              <w:jc w:val="both"/>
              <w:rPr>
                <w:sz w:val="24"/>
              </w:rPr>
            </w:pPr>
            <w:r>
              <w:rPr>
                <w:sz w:val="24"/>
              </w:rPr>
              <w:t>Узкий пер.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E010000">
            <w:pPr>
              <w:ind/>
              <w:jc w:val="both"/>
              <w:rPr>
                <w:sz w:val="24"/>
              </w:rPr>
            </w:pPr>
            <w:r>
              <w:rPr>
                <w:sz w:val="24"/>
              </w:rPr>
              <w:t>Шевченко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5F010000">
            <w:pPr>
              <w:ind/>
              <w:jc w:val="both"/>
              <w:rPr>
                <w:sz w:val="24"/>
              </w:rPr>
            </w:pPr>
            <w:r>
              <w:rPr>
                <w:sz w:val="24"/>
              </w:rPr>
              <w:t>Татарстан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0010000">
            <w:pPr>
              <w:ind/>
              <w:jc w:val="both"/>
              <w:rPr>
                <w:sz w:val="24"/>
              </w:rPr>
            </w:pPr>
            <w:r>
              <w:rPr>
                <w:sz w:val="24"/>
              </w:rPr>
              <w:t>Свободы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1010000">
            <w:pPr>
              <w:ind/>
              <w:jc w:val="both"/>
              <w:rPr>
                <w:sz w:val="24"/>
              </w:rPr>
            </w:pPr>
            <w:r>
              <w:rPr>
                <w:sz w:val="24"/>
              </w:rPr>
              <w:t>Казанская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2010000">
            <w:pPr>
              <w:ind/>
              <w:jc w:val="both"/>
              <w:rPr>
                <w:sz w:val="24"/>
              </w:rPr>
            </w:pPr>
            <w:r>
              <w:rPr>
                <w:sz w:val="24"/>
              </w:rPr>
              <w:t>Чапаева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3010000">
            <w:pPr>
              <w:ind/>
              <w:jc w:val="both"/>
              <w:rPr>
                <w:sz w:val="24"/>
              </w:rPr>
            </w:pPr>
            <w:r>
              <w:rPr>
                <w:sz w:val="24"/>
              </w:rPr>
              <w:t>Октябрьская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4010000">
            <w:pPr>
              <w:ind/>
              <w:jc w:val="both"/>
              <w:rPr>
                <w:sz w:val="24"/>
              </w:rPr>
            </w:pPr>
            <w:r>
              <w:rPr>
                <w:sz w:val="24"/>
              </w:rPr>
              <w:t>Затонская</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5010000">
            <w:pPr>
              <w:ind/>
              <w:jc w:val="both"/>
              <w:rPr>
                <w:sz w:val="24"/>
              </w:rPr>
            </w:pPr>
            <w:r>
              <w:rPr>
                <w:sz w:val="24"/>
              </w:rPr>
              <w:t>Заводская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6010000">
            <w:pPr>
              <w:ind/>
              <w:jc w:val="both"/>
              <w:rPr>
                <w:sz w:val="24"/>
              </w:rPr>
            </w:pPr>
            <w:r>
              <w:rPr>
                <w:sz w:val="24"/>
              </w:rPr>
              <w:t>Озерная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7010000">
            <w:pPr>
              <w:ind/>
              <w:jc w:val="both"/>
              <w:rPr>
                <w:sz w:val="24"/>
              </w:rPr>
            </w:pPr>
            <w:r>
              <w:rPr>
                <w:sz w:val="24"/>
              </w:rPr>
              <w:t>Дачная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8010000">
            <w:pPr>
              <w:ind/>
              <w:jc w:val="both"/>
              <w:rPr>
                <w:sz w:val="24"/>
              </w:rPr>
            </w:pPr>
            <w:r>
              <w:rPr>
                <w:sz w:val="24"/>
              </w:rPr>
              <w:t>Школьная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9010000">
            <w:pPr>
              <w:ind/>
              <w:jc w:val="both"/>
              <w:rPr>
                <w:sz w:val="24"/>
              </w:rPr>
            </w:pPr>
            <w:r>
              <w:rPr>
                <w:sz w:val="24"/>
              </w:rPr>
              <w:t>Праздничная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A010000">
            <w:pPr>
              <w:ind/>
              <w:jc w:val="both"/>
              <w:rPr>
                <w:sz w:val="24"/>
              </w:rPr>
            </w:pPr>
            <w:r>
              <w:rPr>
                <w:sz w:val="24"/>
              </w:rPr>
              <w:t>Светлая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B010000">
            <w:pPr>
              <w:ind/>
              <w:jc w:val="both"/>
              <w:rPr>
                <w:sz w:val="24"/>
              </w:rPr>
            </w:pPr>
            <w:r>
              <w:rPr>
                <w:sz w:val="24"/>
              </w:rPr>
              <w:t>Гайдара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C010000">
            <w:pPr>
              <w:ind/>
              <w:jc w:val="both"/>
              <w:rPr>
                <w:sz w:val="24"/>
              </w:rPr>
            </w:pPr>
            <w:r>
              <w:rPr>
                <w:sz w:val="24"/>
              </w:rPr>
              <w:t>Горького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D010000">
            <w:pPr>
              <w:ind/>
              <w:jc w:val="both"/>
              <w:rPr>
                <w:sz w:val="24"/>
              </w:rPr>
            </w:pPr>
            <w:r>
              <w:rPr>
                <w:sz w:val="24"/>
              </w:rPr>
              <w:t>Гоголя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E010000">
            <w:pPr>
              <w:ind/>
              <w:jc w:val="both"/>
              <w:rPr>
                <w:sz w:val="24"/>
              </w:rPr>
            </w:pPr>
            <w:r>
              <w:rPr>
                <w:sz w:val="24"/>
              </w:rPr>
              <w:t>Стекольная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6F010000">
            <w:pPr>
              <w:ind/>
              <w:jc w:val="both"/>
              <w:rPr>
                <w:sz w:val="24"/>
              </w:rPr>
            </w:pPr>
            <w:r>
              <w:rPr>
                <w:sz w:val="24"/>
              </w:rPr>
              <w:t>Гагарина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0010000">
            <w:pPr>
              <w:ind/>
              <w:jc w:val="both"/>
              <w:rPr>
                <w:sz w:val="24"/>
              </w:rPr>
            </w:pPr>
            <w:r>
              <w:rPr>
                <w:sz w:val="24"/>
              </w:rPr>
              <w:t>Придорожная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1010000">
            <w:pPr>
              <w:ind/>
              <w:jc w:val="both"/>
              <w:rPr>
                <w:sz w:val="24"/>
              </w:rPr>
            </w:pPr>
            <w:r>
              <w:rPr>
                <w:sz w:val="24"/>
              </w:rPr>
              <w:t>Подстанция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2010000">
            <w:pPr>
              <w:ind/>
              <w:jc w:val="both"/>
              <w:rPr>
                <w:sz w:val="24"/>
              </w:rPr>
            </w:pPr>
            <w:r>
              <w:rPr>
                <w:sz w:val="24"/>
              </w:rPr>
              <w:t>Лагерная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3010000">
            <w:pPr>
              <w:ind/>
              <w:jc w:val="both"/>
              <w:rPr>
                <w:sz w:val="24"/>
              </w:rPr>
            </w:pPr>
            <w:r>
              <w:rPr>
                <w:sz w:val="24"/>
              </w:rPr>
              <w:t>Территория санатория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4010000">
            <w:pPr>
              <w:ind/>
              <w:jc w:val="both"/>
              <w:rPr>
                <w:sz w:val="24"/>
              </w:rPr>
            </w:pPr>
            <w:r>
              <w:rPr>
                <w:sz w:val="24"/>
              </w:rPr>
              <w:t>Коммунальная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5010000">
            <w:pPr>
              <w:ind/>
              <w:jc w:val="both"/>
              <w:rPr>
                <w:sz w:val="24"/>
              </w:rPr>
            </w:pPr>
            <w:r>
              <w:rPr>
                <w:sz w:val="24"/>
              </w:rPr>
              <w:t>Совхозная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6010000">
            <w:pPr>
              <w:ind/>
              <w:jc w:val="both"/>
              <w:rPr>
                <w:sz w:val="24"/>
              </w:rPr>
            </w:pPr>
            <w:r>
              <w:rPr>
                <w:sz w:val="24"/>
              </w:rPr>
              <w:t>Коллективная  все дома</w:t>
            </w:r>
          </w:p>
        </w:tc>
      </w:tr>
      <w:tr>
        <w:trPr>
          <w:trHeight w:hRule="atLeast" w:val="241"/>
        </w:trP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7010000">
            <w:pPr>
              <w:ind/>
              <w:jc w:val="both"/>
              <w:rPr>
                <w:sz w:val="24"/>
              </w:rPr>
            </w:pPr>
            <w:r>
              <w:rPr>
                <w:sz w:val="24"/>
              </w:rPr>
              <w:t>Пионерская  все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78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79010000">
            <w:pPr>
              <w:ind/>
              <w:jc w:val="both"/>
              <w:rPr>
                <w:sz w:val="24"/>
              </w:rPr>
            </w:pPr>
            <w:r>
              <w:rPr>
                <w:sz w:val="24"/>
              </w:rPr>
              <w:t>МБОУ «Васильевская СОШ №3 ЗМР РТ»</w:t>
            </w:r>
          </w:p>
        </w:tc>
        <w:tc>
          <w:tcPr>
            <w:tcW w:type="dxa" w:w="6095"/>
            <w:tcBorders>
              <w:top w:color="000000" w:sz="4" w:val="single"/>
              <w:left w:color="000000" w:sz="4" w:val="single"/>
              <w:bottom w:color="000000" w:sz="4" w:val="single"/>
              <w:right w:color="000000" w:sz="4" w:val="single"/>
            </w:tcBorders>
            <w:shd w:fill="auto" w:val="clear"/>
          </w:tcPr>
          <w:p w14:paraId="7A010000">
            <w:pPr>
              <w:ind/>
              <w:jc w:val="both"/>
              <w:rPr>
                <w:sz w:val="24"/>
              </w:rPr>
            </w:pPr>
            <w:r>
              <w:rPr>
                <w:sz w:val="24"/>
              </w:rPr>
              <w:t xml:space="preserve">К. Маркса все дома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B010000">
            <w:pPr>
              <w:ind/>
              <w:jc w:val="both"/>
              <w:rPr>
                <w:sz w:val="24"/>
              </w:rPr>
            </w:pPr>
            <w:r>
              <w:rPr>
                <w:sz w:val="24"/>
              </w:rPr>
              <w:t>Луговая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C010000">
            <w:pPr>
              <w:ind/>
              <w:jc w:val="both"/>
              <w:rPr>
                <w:sz w:val="24"/>
              </w:rPr>
            </w:pPr>
            <w:r>
              <w:rPr>
                <w:sz w:val="24"/>
              </w:rPr>
              <w:t>Юбилейная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D010000">
            <w:pPr>
              <w:ind/>
              <w:jc w:val="both"/>
              <w:rPr>
                <w:sz w:val="24"/>
              </w:rPr>
            </w:pPr>
            <w:r>
              <w:rPr>
                <w:sz w:val="24"/>
              </w:rPr>
              <w:t>Кооперативная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E010000">
            <w:pPr>
              <w:ind/>
              <w:jc w:val="both"/>
              <w:rPr>
                <w:sz w:val="24"/>
              </w:rPr>
            </w:pPr>
            <w:r>
              <w:rPr>
                <w:sz w:val="24"/>
              </w:rPr>
              <w:t>Островского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7F010000">
            <w:pPr>
              <w:ind/>
              <w:jc w:val="both"/>
              <w:rPr>
                <w:sz w:val="24"/>
              </w:rPr>
            </w:pPr>
            <w:r>
              <w:rPr>
                <w:sz w:val="24"/>
              </w:rPr>
              <w:t>Новая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0010000">
            <w:pPr>
              <w:ind/>
              <w:jc w:val="both"/>
              <w:rPr>
                <w:sz w:val="24"/>
              </w:rPr>
            </w:pPr>
            <w:r>
              <w:rPr>
                <w:sz w:val="24"/>
              </w:rPr>
              <w:t>Энгельса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1010000">
            <w:pPr>
              <w:ind/>
              <w:jc w:val="both"/>
              <w:rPr>
                <w:sz w:val="24"/>
              </w:rPr>
            </w:pPr>
            <w:r>
              <w:rPr>
                <w:sz w:val="24"/>
              </w:rPr>
              <w:t>Победы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2010000">
            <w:pPr>
              <w:ind/>
              <w:jc w:val="both"/>
              <w:rPr>
                <w:sz w:val="24"/>
              </w:rPr>
            </w:pPr>
            <w:r>
              <w:rPr>
                <w:sz w:val="24"/>
              </w:rPr>
              <w:t xml:space="preserve">Маяковского все дома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3010000">
            <w:pPr>
              <w:ind/>
              <w:jc w:val="both"/>
              <w:rPr>
                <w:sz w:val="24"/>
              </w:rPr>
            </w:pPr>
            <w:r>
              <w:rPr>
                <w:sz w:val="24"/>
              </w:rPr>
              <w:t xml:space="preserve">Советская все дома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4010000">
            <w:pPr>
              <w:ind/>
              <w:jc w:val="both"/>
              <w:rPr>
                <w:sz w:val="24"/>
              </w:rPr>
            </w:pPr>
            <w:r>
              <w:rPr>
                <w:sz w:val="24"/>
              </w:rPr>
              <w:t xml:space="preserve">Красная все дома </w:t>
            </w:r>
          </w:p>
        </w:tc>
      </w:tr>
      <w:tr>
        <w:tc>
          <w:tcPr>
            <w:tcW w:type="dxa" w:w="817"/>
            <w:tcBorders>
              <w:top w:sz="4" w:val="nil"/>
              <w:left w:color="000000" w:sz="4" w:val="single"/>
              <w:bottom w:color="000000" w:sz="4" w:val="single"/>
              <w:right w:color="000000" w:sz="4" w:val="single"/>
            </w:tcBorders>
            <w:shd w:fill="auto" w:val="clear"/>
          </w:tcPr>
          <w:p w14:paraId="85010000">
            <w:pPr>
              <w:ind w:firstLine="0" w:left="360"/>
              <w:jc w:val="both"/>
              <w:rPr>
                <w:sz w:val="24"/>
              </w:rPr>
            </w:pPr>
          </w:p>
        </w:tc>
        <w:tc>
          <w:tcPr>
            <w:tcW w:type="dxa" w:w="3686"/>
            <w:tcBorders>
              <w:top w:sz="4" w:val="nil"/>
              <w:left w:color="000000" w:sz="4" w:val="single"/>
              <w:bottom w:color="000000" w:sz="4" w:val="single"/>
              <w:right w:color="000000" w:sz="4" w:val="single"/>
            </w:tcBorders>
            <w:shd w:fill="auto" w:val="clear"/>
          </w:tcPr>
          <w:p w14:paraId="86010000">
            <w:pPr>
              <w:ind/>
              <w:jc w:val="both"/>
              <w:rPr>
                <w:sz w:val="24"/>
              </w:rPr>
            </w:pPr>
          </w:p>
        </w:tc>
        <w:tc>
          <w:tcPr>
            <w:tcW w:type="dxa" w:w="6095"/>
            <w:tcBorders>
              <w:top w:color="000000" w:sz="4" w:val="single"/>
              <w:left w:color="000000" w:sz="4" w:val="single"/>
              <w:bottom w:color="000000" w:sz="4" w:val="single"/>
              <w:right w:color="000000" w:sz="4" w:val="single"/>
            </w:tcBorders>
            <w:shd w:fill="auto" w:val="clear"/>
          </w:tcPr>
          <w:p w14:paraId="87010000">
            <w:pPr>
              <w:ind/>
              <w:jc w:val="both"/>
              <w:rPr>
                <w:sz w:val="24"/>
              </w:rPr>
            </w:pPr>
            <w:r>
              <w:rPr>
                <w:sz w:val="24"/>
              </w:rPr>
              <w:t>Набережная все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88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89010000">
            <w:pPr>
              <w:ind/>
              <w:jc w:val="both"/>
              <w:rPr>
                <w:sz w:val="24"/>
              </w:rPr>
            </w:pPr>
            <w:r>
              <w:rPr>
                <w:sz w:val="24"/>
              </w:rPr>
              <w:t>МБОУ «</w:t>
            </w:r>
            <w:r>
              <w:rPr>
                <w:sz w:val="24"/>
              </w:rPr>
              <w:t>Нижневязовская</w:t>
            </w:r>
            <w:r>
              <w:rPr>
                <w:sz w:val="24"/>
              </w:rPr>
              <w:t xml:space="preserve"> НОШ ЗМР РТ» (1-4 </w:t>
            </w:r>
            <w:r>
              <w:rPr>
                <w:sz w:val="24"/>
              </w:rPr>
              <w:t>кл</w:t>
            </w:r>
            <w:r>
              <w:rPr>
                <w:sz w:val="24"/>
              </w:rPr>
              <w:t>.)</w:t>
            </w:r>
          </w:p>
        </w:tc>
        <w:tc>
          <w:tcPr>
            <w:tcW w:type="dxa" w:w="6095"/>
            <w:tcBorders>
              <w:top w:color="000000" w:sz="4" w:val="single"/>
              <w:left w:color="000000" w:sz="4" w:val="single"/>
              <w:bottom w:color="000000" w:sz="4" w:val="single"/>
              <w:right w:color="000000" w:sz="4" w:val="single"/>
            </w:tcBorders>
            <w:shd w:fill="auto" w:val="clear"/>
          </w:tcPr>
          <w:p w14:paraId="8A010000">
            <w:pPr>
              <w:ind/>
              <w:jc w:val="both"/>
              <w:rPr>
                <w:sz w:val="24"/>
              </w:rPr>
            </w:pPr>
            <w:r>
              <w:rPr>
                <w:sz w:val="24"/>
              </w:rPr>
              <w:t>Колхозная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B010000">
            <w:pPr>
              <w:ind/>
              <w:jc w:val="both"/>
              <w:rPr>
                <w:sz w:val="24"/>
              </w:rPr>
            </w:pPr>
            <w:r>
              <w:rPr>
                <w:sz w:val="24"/>
              </w:rPr>
              <w:t>Свердлова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C010000">
            <w:pPr>
              <w:ind/>
              <w:jc w:val="both"/>
              <w:rPr>
                <w:sz w:val="24"/>
              </w:rPr>
            </w:pPr>
            <w:r>
              <w:rPr>
                <w:sz w:val="24"/>
              </w:rPr>
              <w:t>Ленина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D010000">
            <w:pPr>
              <w:ind/>
              <w:jc w:val="both"/>
              <w:rPr>
                <w:sz w:val="24"/>
              </w:rPr>
            </w:pPr>
            <w:r>
              <w:rPr>
                <w:sz w:val="24"/>
              </w:rPr>
              <w:t>Западная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E010000">
            <w:pPr>
              <w:ind/>
              <w:jc w:val="both"/>
              <w:rPr>
                <w:sz w:val="24"/>
              </w:rPr>
            </w:pPr>
            <w:r>
              <w:rPr>
                <w:sz w:val="24"/>
              </w:rPr>
              <w:t>Гоголя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8F010000">
            <w:pPr>
              <w:ind/>
              <w:jc w:val="both"/>
              <w:rPr>
                <w:sz w:val="24"/>
              </w:rPr>
            </w:pPr>
            <w:r>
              <w:rPr>
                <w:sz w:val="24"/>
              </w:rPr>
              <w:t>Школьная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0010000">
            <w:pPr>
              <w:ind/>
              <w:jc w:val="both"/>
              <w:rPr>
                <w:sz w:val="24"/>
              </w:rPr>
            </w:pPr>
            <w:r>
              <w:rPr>
                <w:sz w:val="24"/>
              </w:rPr>
              <w:t>Шоссейная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1010000">
            <w:pPr>
              <w:ind/>
              <w:jc w:val="both"/>
              <w:rPr>
                <w:sz w:val="24"/>
              </w:rPr>
            </w:pPr>
            <w:r>
              <w:rPr>
                <w:sz w:val="24"/>
              </w:rPr>
              <w:t>Пионерская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2010000">
            <w:pPr>
              <w:ind/>
              <w:jc w:val="both"/>
              <w:rPr>
                <w:sz w:val="24"/>
              </w:rPr>
            </w:pPr>
            <w:r>
              <w:rPr>
                <w:sz w:val="24"/>
              </w:rPr>
              <w:t>Коммунальная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3010000">
            <w:pPr>
              <w:ind/>
              <w:jc w:val="both"/>
              <w:rPr>
                <w:sz w:val="24"/>
              </w:rPr>
            </w:pPr>
            <w:r>
              <w:rPr>
                <w:sz w:val="24"/>
              </w:rPr>
              <w:t>Молодежная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4010000">
            <w:pPr>
              <w:ind/>
              <w:jc w:val="both"/>
              <w:rPr>
                <w:sz w:val="24"/>
              </w:rPr>
            </w:pPr>
            <w:r>
              <w:rPr>
                <w:sz w:val="24"/>
              </w:rPr>
              <w:t>Полевая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5010000">
            <w:pPr>
              <w:ind/>
              <w:jc w:val="both"/>
              <w:rPr>
                <w:sz w:val="24"/>
              </w:rPr>
            </w:pPr>
            <w:r>
              <w:rPr>
                <w:sz w:val="24"/>
              </w:rPr>
              <w:t>Микрорайон Садовый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6010000">
            <w:pPr>
              <w:ind/>
              <w:jc w:val="both"/>
              <w:rPr>
                <w:sz w:val="24"/>
              </w:rPr>
            </w:pPr>
            <w:r>
              <w:rPr>
                <w:sz w:val="24"/>
              </w:rPr>
              <w:t>Панфилова с №1 по №111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7010000">
            <w:pPr>
              <w:ind/>
              <w:jc w:val="both"/>
              <w:rPr>
                <w:sz w:val="24"/>
              </w:rPr>
            </w:pPr>
            <w:r>
              <w:rPr>
                <w:sz w:val="24"/>
              </w:rPr>
              <w:t>ул.Овражная</w:t>
            </w:r>
            <w:r>
              <w:rPr>
                <w:sz w:val="24"/>
              </w:rPr>
              <w:t xml:space="preserve"> все дома</w:t>
            </w:r>
          </w:p>
        </w:tc>
      </w:tr>
      <w:tr>
        <w:tc>
          <w:tcPr>
            <w:tcW w:type="dxa" w:w="817"/>
            <w:vMerge w:val="restart"/>
            <w:tcBorders>
              <w:top w:color="000000" w:sz="4" w:val="single"/>
              <w:left w:color="000000" w:sz="4" w:val="single"/>
              <w:bottom w:color="000000" w:sz="4" w:val="single"/>
              <w:right w:color="000000" w:sz="4" w:val="single"/>
            </w:tcBorders>
            <w:shd w:fill="auto" w:val="clear"/>
          </w:tcPr>
          <w:p w14:paraId="98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99010000">
            <w:pPr>
              <w:ind/>
              <w:jc w:val="both"/>
              <w:rPr>
                <w:sz w:val="24"/>
              </w:rPr>
            </w:pPr>
            <w:r>
              <w:rPr>
                <w:sz w:val="24"/>
              </w:rPr>
              <w:t>МБОУ «</w:t>
            </w:r>
            <w:r>
              <w:rPr>
                <w:sz w:val="24"/>
              </w:rPr>
              <w:t>Свияжская</w:t>
            </w:r>
            <w:r>
              <w:rPr>
                <w:sz w:val="24"/>
              </w:rPr>
              <w:t xml:space="preserve"> СОШ ЗМР РТ»</w:t>
            </w:r>
          </w:p>
        </w:tc>
        <w:tc>
          <w:tcPr>
            <w:tcW w:type="dxa" w:w="6095"/>
            <w:tcBorders>
              <w:top w:color="000000" w:sz="4" w:val="single"/>
              <w:left w:color="000000" w:sz="4" w:val="single"/>
              <w:bottom w:color="000000" w:sz="4" w:val="single"/>
              <w:right w:color="000000" w:sz="4" w:val="single"/>
            </w:tcBorders>
            <w:shd w:fill="auto" w:val="clear"/>
          </w:tcPr>
          <w:p w14:paraId="9A010000">
            <w:pPr>
              <w:ind/>
              <w:jc w:val="both"/>
              <w:rPr>
                <w:sz w:val="24"/>
              </w:rPr>
            </w:pPr>
            <w:r>
              <w:rPr>
                <w:sz w:val="24"/>
              </w:rPr>
              <w:t>Панфилова с №112</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B010000">
            <w:pPr>
              <w:ind/>
              <w:jc w:val="both"/>
              <w:rPr>
                <w:sz w:val="24"/>
              </w:rPr>
            </w:pPr>
            <w:r>
              <w:rPr>
                <w:sz w:val="24"/>
              </w:rPr>
              <w:t>Садовая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C010000">
            <w:pPr>
              <w:ind/>
              <w:jc w:val="both"/>
              <w:rPr>
                <w:sz w:val="24"/>
              </w:rPr>
            </w:pPr>
            <w:r>
              <w:rPr>
                <w:sz w:val="24"/>
              </w:rPr>
              <w:t>Кузнечная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D010000">
            <w:pPr>
              <w:ind/>
              <w:jc w:val="both"/>
              <w:rPr>
                <w:sz w:val="24"/>
              </w:rPr>
            </w:pPr>
            <w:r>
              <w:rPr>
                <w:sz w:val="24"/>
              </w:rPr>
              <w:t>Гвардейская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E010000">
            <w:pPr>
              <w:ind/>
              <w:jc w:val="both"/>
              <w:rPr>
                <w:sz w:val="24"/>
              </w:rPr>
            </w:pPr>
            <w:r>
              <w:rPr>
                <w:sz w:val="24"/>
              </w:rPr>
              <w:t>Строительная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9F010000">
            <w:pPr>
              <w:ind/>
              <w:jc w:val="both"/>
              <w:rPr>
                <w:sz w:val="24"/>
              </w:rPr>
            </w:pPr>
            <w:r>
              <w:rPr>
                <w:sz w:val="24"/>
              </w:rPr>
              <w:t>Куйбышева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0010000">
            <w:pPr>
              <w:ind/>
              <w:jc w:val="both"/>
              <w:rPr>
                <w:sz w:val="24"/>
              </w:rPr>
            </w:pPr>
            <w:r>
              <w:rPr>
                <w:sz w:val="24"/>
              </w:rPr>
              <w:t>Советская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1010000">
            <w:pPr>
              <w:ind/>
              <w:jc w:val="both"/>
              <w:rPr>
                <w:sz w:val="24"/>
              </w:rPr>
            </w:pPr>
            <w:r>
              <w:rPr>
                <w:sz w:val="24"/>
              </w:rPr>
              <w:t>Первомайская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2010000">
            <w:pPr>
              <w:ind/>
              <w:jc w:val="both"/>
              <w:rPr>
                <w:sz w:val="24"/>
              </w:rPr>
            </w:pPr>
            <w:r>
              <w:rPr>
                <w:sz w:val="24"/>
              </w:rPr>
              <w:t>50 лет Победы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3010000">
            <w:pPr>
              <w:ind/>
              <w:jc w:val="both"/>
              <w:rPr>
                <w:sz w:val="24"/>
              </w:rPr>
            </w:pPr>
            <w:r>
              <w:rPr>
                <w:sz w:val="24"/>
              </w:rPr>
              <w:t xml:space="preserve">Большая </w:t>
            </w:r>
            <w:r>
              <w:rPr>
                <w:sz w:val="24"/>
              </w:rPr>
              <w:t>Юртовская</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4010000">
            <w:pPr>
              <w:ind/>
              <w:jc w:val="both"/>
              <w:rPr>
                <w:sz w:val="24"/>
              </w:rPr>
            </w:pPr>
            <w:r>
              <w:rPr>
                <w:sz w:val="24"/>
              </w:rPr>
              <w:t>40 лет Победы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5010000">
            <w:pPr>
              <w:ind/>
              <w:jc w:val="both"/>
              <w:rPr>
                <w:sz w:val="24"/>
              </w:rPr>
            </w:pPr>
            <w:r>
              <w:rPr>
                <w:sz w:val="24"/>
              </w:rPr>
              <w:t>Мира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6010000">
            <w:pPr>
              <w:ind/>
              <w:jc w:val="both"/>
              <w:rPr>
                <w:sz w:val="24"/>
              </w:rPr>
            </w:pPr>
            <w:r>
              <w:rPr>
                <w:sz w:val="24"/>
              </w:rPr>
              <w:t>Железнодорожная 2-я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7010000">
            <w:pPr>
              <w:ind/>
              <w:jc w:val="both"/>
              <w:rPr>
                <w:sz w:val="24"/>
              </w:rPr>
            </w:pPr>
            <w:r>
              <w:rPr>
                <w:sz w:val="24"/>
              </w:rPr>
              <w:t>Железнодорожная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8010000">
            <w:pPr>
              <w:ind/>
              <w:jc w:val="both"/>
              <w:rPr>
                <w:sz w:val="24"/>
              </w:rPr>
            </w:pPr>
            <w:r>
              <w:rPr>
                <w:sz w:val="24"/>
              </w:rPr>
              <w:t>К. Маркса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9010000">
            <w:pPr>
              <w:ind/>
              <w:jc w:val="both"/>
              <w:rPr>
                <w:sz w:val="24"/>
              </w:rPr>
            </w:pPr>
            <w:r>
              <w:rPr>
                <w:sz w:val="24"/>
              </w:rPr>
              <w:t>Кирова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A010000">
            <w:pPr>
              <w:ind/>
              <w:jc w:val="both"/>
              <w:rPr>
                <w:sz w:val="24"/>
              </w:rPr>
            </w:pPr>
            <w:r>
              <w:rPr>
                <w:sz w:val="24"/>
              </w:rPr>
              <w:t>Гайдара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B010000">
            <w:pPr>
              <w:ind/>
              <w:jc w:val="both"/>
              <w:rPr>
                <w:sz w:val="24"/>
              </w:rPr>
            </w:pPr>
            <w:r>
              <w:rPr>
                <w:sz w:val="24"/>
              </w:rPr>
              <w:t xml:space="preserve">Большая </w:t>
            </w:r>
            <w:r>
              <w:rPr>
                <w:sz w:val="24"/>
              </w:rPr>
              <w:t>Кочемировская</w:t>
            </w:r>
            <w:r>
              <w:rPr>
                <w:sz w:val="24"/>
              </w:rPr>
              <w:t xml:space="preserve">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C010000">
            <w:pPr>
              <w:ind/>
              <w:jc w:val="both"/>
              <w:rPr>
                <w:sz w:val="24"/>
              </w:rPr>
            </w:pPr>
            <w:r>
              <w:rPr>
                <w:sz w:val="24"/>
              </w:rPr>
              <w:t>Тихая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D010000">
            <w:pPr>
              <w:ind/>
              <w:jc w:val="both"/>
              <w:rPr>
                <w:sz w:val="24"/>
              </w:rPr>
            </w:pPr>
            <w:r>
              <w:rPr>
                <w:sz w:val="24"/>
              </w:rPr>
              <w:t>Юдина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E010000">
            <w:pPr>
              <w:ind/>
              <w:jc w:val="both"/>
              <w:rPr>
                <w:sz w:val="24"/>
              </w:rPr>
            </w:pPr>
            <w:r>
              <w:rPr>
                <w:sz w:val="24"/>
              </w:rPr>
              <w:t>Пушкина все дома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AF010000">
            <w:pPr>
              <w:ind/>
              <w:jc w:val="both"/>
              <w:rPr>
                <w:sz w:val="24"/>
              </w:rPr>
            </w:pPr>
            <w:r>
              <w:rPr>
                <w:sz w:val="24"/>
              </w:rPr>
              <w:t xml:space="preserve">Комсомольская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0010000">
            <w:pPr>
              <w:ind/>
              <w:jc w:val="both"/>
              <w:rPr>
                <w:sz w:val="24"/>
              </w:rPr>
            </w:pPr>
            <w:r>
              <w:rPr>
                <w:sz w:val="24"/>
              </w:rPr>
              <w:t xml:space="preserve">Фабричная </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1010000">
            <w:pPr>
              <w:ind/>
              <w:jc w:val="both"/>
              <w:rPr>
                <w:sz w:val="24"/>
              </w:rPr>
            </w:pPr>
            <w:r>
              <w:rPr>
                <w:sz w:val="24"/>
              </w:rPr>
              <w:t>Репина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2010000">
            <w:pPr>
              <w:ind/>
              <w:jc w:val="both"/>
              <w:rPr>
                <w:sz w:val="24"/>
              </w:rPr>
            </w:pPr>
            <w:r>
              <w:rPr>
                <w:sz w:val="24"/>
              </w:rPr>
              <w:t>Переулок Пушкина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3010000">
            <w:pPr>
              <w:ind/>
              <w:jc w:val="both"/>
              <w:rPr>
                <w:sz w:val="24"/>
              </w:rPr>
            </w:pPr>
            <w:r>
              <w:rPr>
                <w:sz w:val="24"/>
              </w:rPr>
              <w:t>д.Протопоповка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4010000">
            <w:pPr>
              <w:ind/>
              <w:jc w:val="both"/>
              <w:rPr>
                <w:sz w:val="24"/>
              </w:rPr>
            </w:pPr>
            <w:r>
              <w:rPr>
                <w:sz w:val="24"/>
              </w:rPr>
              <w:t>д.Мизиново</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5010000">
            <w:pPr>
              <w:ind/>
              <w:jc w:val="both"/>
              <w:rPr>
                <w:sz w:val="24"/>
              </w:rPr>
            </w:pPr>
            <w:r>
              <w:rPr>
                <w:sz w:val="24"/>
              </w:rPr>
              <w:t>с.Большое</w:t>
            </w:r>
            <w:r>
              <w:rPr>
                <w:sz w:val="24"/>
              </w:rPr>
              <w:t xml:space="preserve"> </w:t>
            </w:r>
            <w:r>
              <w:rPr>
                <w:sz w:val="24"/>
              </w:rPr>
              <w:t>Ходяшево</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6010000">
            <w:pPr>
              <w:ind/>
              <w:jc w:val="both"/>
              <w:rPr>
                <w:sz w:val="24"/>
              </w:rPr>
            </w:pPr>
            <w:r>
              <w:rPr>
                <w:sz w:val="24"/>
              </w:rPr>
              <w:t>д.Исаково</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7010000">
            <w:pPr>
              <w:ind/>
              <w:jc w:val="both"/>
              <w:rPr>
                <w:sz w:val="24"/>
              </w:rPr>
            </w:pPr>
            <w:r>
              <w:rPr>
                <w:sz w:val="24"/>
              </w:rPr>
              <w:t>пос.Набережный</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8010000">
            <w:pPr>
              <w:ind/>
              <w:jc w:val="both"/>
              <w:rPr>
                <w:sz w:val="24"/>
              </w:rPr>
            </w:pPr>
            <w:r>
              <w:rPr>
                <w:sz w:val="24"/>
              </w:rPr>
              <w:t xml:space="preserve">Старые </w:t>
            </w:r>
            <w:r>
              <w:rPr>
                <w:sz w:val="24"/>
              </w:rPr>
              <w:t>Ширданы</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B9010000">
            <w:pPr>
              <w:ind/>
              <w:jc w:val="both"/>
              <w:rPr>
                <w:sz w:val="24"/>
              </w:rPr>
            </w:pPr>
            <w:r>
              <w:rPr>
                <w:sz w:val="24"/>
              </w:rPr>
              <w:t xml:space="preserve">Русские </w:t>
            </w:r>
            <w:r>
              <w:rPr>
                <w:sz w:val="24"/>
              </w:rPr>
              <w:t>Ширданы</w:t>
            </w:r>
          </w:p>
        </w:tc>
      </w:tr>
      <w:tr>
        <w:tc>
          <w:tcPr>
            <w:tcW w:type="dxa" w:w="817"/>
            <w:tcBorders>
              <w:top w:color="000000" w:sz="4" w:val="single"/>
              <w:left w:color="000000" w:sz="4" w:val="single"/>
              <w:bottom w:color="000000" w:sz="4" w:val="single"/>
              <w:right w:color="000000" w:sz="4" w:val="single"/>
            </w:tcBorders>
            <w:shd w:fill="auto" w:val="clear"/>
          </w:tcPr>
          <w:p w14:paraId="BA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BB010000">
            <w:pPr>
              <w:rPr>
                <w:sz w:val="24"/>
              </w:rPr>
            </w:pPr>
            <w:r>
              <w:rPr>
                <w:sz w:val="24"/>
              </w:rPr>
              <w:t>МБОУ «</w:t>
            </w:r>
            <w:r>
              <w:rPr>
                <w:sz w:val="24"/>
              </w:rPr>
              <w:t>Айшинская</w:t>
            </w:r>
            <w:r>
              <w:rPr>
                <w:sz w:val="24"/>
              </w:rPr>
              <w:t xml:space="preserve"> </w:t>
            </w:r>
            <w:r>
              <w:rPr>
                <w:sz w:val="24"/>
              </w:rPr>
              <w:t>гимназия</w:t>
            </w:r>
            <w:r>
              <w:rPr>
                <w:sz w:val="24"/>
              </w:rPr>
              <w:t xml:space="preserve"> ЗМР РТ»</w:t>
            </w:r>
          </w:p>
        </w:tc>
        <w:tc>
          <w:tcPr>
            <w:tcW w:type="dxa" w:w="6095"/>
            <w:tcBorders>
              <w:top w:color="000000" w:sz="4" w:val="single"/>
              <w:left w:color="000000" w:sz="4" w:val="single"/>
              <w:bottom w:color="000000" w:sz="4" w:val="single"/>
              <w:right w:color="000000" w:sz="4" w:val="single"/>
            </w:tcBorders>
            <w:shd w:fill="auto" w:val="clear"/>
          </w:tcPr>
          <w:p w14:paraId="BC010000">
            <w:pPr>
              <w:rPr>
                <w:sz w:val="24"/>
              </w:rPr>
            </w:pPr>
            <w:r>
              <w:rPr>
                <w:sz w:val="24"/>
              </w:rPr>
              <w:t>Айшинское</w:t>
            </w:r>
            <w:r>
              <w:rPr>
                <w:sz w:val="24"/>
              </w:rPr>
              <w:t xml:space="preserve"> СП, кроме ЖК «Зеленая Долина», </w:t>
            </w:r>
            <w:r>
              <w:rPr>
                <w:sz w:val="24"/>
              </w:rPr>
              <w:t>Новопольское</w:t>
            </w:r>
            <w:r>
              <w:rPr>
                <w:sz w:val="24"/>
              </w:rPr>
              <w:t xml:space="preserve"> СП, </w:t>
            </w:r>
            <w:r>
              <w:rPr>
                <w:sz w:val="24"/>
              </w:rPr>
              <w:t>ул.Микрорайон</w:t>
            </w:r>
            <w:r>
              <w:rPr>
                <w:sz w:val="24"/>
              </w:rPr>
              <w:t xml:space="preserve"> Молодежный </w:t>
            </w:r>
            <w:r>
              <w:rPr>
                <w:sz w:val="24"/>
              </w:rPr>
              <w:t>пгт</w:t>
            </w:r>
            <w:r>
              <w:rPr>
                <w:sz w:val="24"/>
              </w:rPr>
              <w:t xml:space="preserve"> Васильево</w:t>
            </w:r>
          </w:p>
        </w:tc>
      </w:tr>
      <w:tr>
        <w:tc>
          <w:tcPr>
            <w:tcW w:type="dxa" w:w="817"/>
            <w:tcBorders>
              <w:top w:color="000000" w:sz="4" w:val="single"/>
              <w:left w:color="000000" w:sz="4" w:val="single"/>
              <w:bottom w:color="000000" w:sz="4" w:val="single"/>
              <w:right w:color="000000" w:sz="4" w:val="single"/>
            </w:tcBorders>
            <w:shd w:fill="auto" w:val="clear"/>
          </w:tcPr>
          <w:p w14:paraId="BD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BE010000">
            <w:pPr>
              <w:rPr>
                <w:sz w:val="24"/>
              </w:rPr>
            </w:pPr>
            <w:r>
              <w:rPr>
                <w:sz w:val="24"/>
              </w:rPr>
              <w:t>МБОУ «</w:t>
            </w:r>
            <w:r>
              <w:rPr>
                <w:sz w:val="24"/>
              </w:rPr>
              <w:t>Акзегитовская</w:t>
            </w:r>
            <w:r>
              <w:rPr>
                <w:sz w:val="24"/>
              </w:rPr>
              <w:t xml:space="preserve"> ООШ ЗМР РТ»</w:t>
            </w:r>
          </w:p>
        </w:tc>
        <w:tc>
          <w:tcPr>
            <w:tcW w:type="dxa" w:w="6095"/>
            <w:tcBorders>
              <w:top w:color="000000" w:sz="4" w:val="single"/>
              <w:left w:color="000000" w:sz="4" w:val="single"/>
              <w:bottom w:color="000000" w:sz="4" w:val="single"/>
              <w:right w:color="000000" w:sz="4" w:val="single"/>
            </w:tcBorders>
            <w:shd w:fill="auto" w:val="clear"/>
          </w:tcPr>
          <w:p w14:paraId="BF010000">
            <w:pPr>
              <w:rPr>
                <w:sz w:val="24"/>
              </w:rPr>
            </w:pPr>
            <w:r>
              <w:rPr>
                <w:sz w:val="24"/>
              </w:rPr>
              <w:t>Акзигитовское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C0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C1010000">
            <w:pPr>
              <w:rPr>
                <w:sz w:val="24"/>
              </w:rPr>
            </w:pPr>
            <w:r>
              <w:rPr>
                <w:sz w:val="24"/>
              </w:rPr>
              <w:t>МБОУ «</w:t>
            </w:r>
            <w:r>
              <w:rPr>
                <w:sz w:val="24"/>
              </w:rPr>
              <w:t>Ачасырская</w:t>
            </w:r>
            <w:r>
              <w:rPr>
                <w:sz w:val="24"/>
              </w:rPr>
              <w:t xml:space="preserve"> ООШ ЗМР РТ»</w:t>
            </w:r>
          </w:p>
        </w:tc>
        <w:tc>
          <w:tcPr>
            <w:tcW w:type="dxa" w:w="6095"/>
            <w:tcBorders>
              <w:top w:color="000000" w:sz="4" w:val="single"/>
              <w:left w:color="000000" w:sz="4" w:val="single"/>
              <w:bottom w:color="000000" w:sz="4" w:val="single"/>
              <w:right w:color="000000" w:sz="4" w:val="single"/>
            </w:tcBorders>
            <w:shd w:fill="auto" w:val="clear"/>
          </w:tcPr>
          <w:p w14:paraId="C2010000">
            <w:pPr>
              <w:rPr>
                <w:sz w:val="24"/>
              </w:rPr>
            </w:pPr>
            <w:r>
              <w:rPr>
                <w:sz w:val="24"/>
              </w:rPr>
              <w:t>Большеачасырское</w:t>
            </w:r>
            <w:r>
              <w:rPr>
                <w:sz w:val="24"/>
              </w:rPr>
              <w:t xml:space="preserve"> СП</w:t>
            </w:r>
          </w:p>
          <w:p w14:paraId="C3010000">
            <w:pPr>
              <w:rPr>
                <w:sz w:val="24"/>
              </w:rPr>
            </w:pPr>
          </w:p>
        </w:tc>
      </w:tr>
      <w:tr>
        <w:tc>
          <w:tcPr>
            <w:tcW w:type="dxa" w:w="817"/>
            <w:tcBorders>
              <w:top w:color="000000" w:sz="4" w:val="single"/>
              <w:left w:color="000000" w:sz="4" w:val="single"/>
              <w:bottom w:color="000000" w:sz="4" w:val="single"/>
              <w:right w:color="000000" w:sz="4" w:val="single"/>
            </w:tcBorders>
            <w:shd w:fill="auto" w:val="clear"/>
          </w:tcPr>
          <w:p w14:paraId="C4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C5010000">
            <w:pPr>
              <w:rPr>
                <w:sz w:val="24"/>
              </w:rPr>
            </w:pPr>
            <w:r>
              <w:rPr>
                <w:sz w:val="24"/>
              </w:rPr>
              <w:t>МБОУ «</w:t>
            </w:r>
            <w:r>
              <w:rPr>
                <w:sz w:val="24"/>
              </w:rPr>
              <w:t>Ключинская</w:t>
            </w:r>
            <w:r>
              <w:rPr>
                <w:sz w:val="24"/>
              </w:rPr>
              <w:t xml:space="preserve"> СОШ ЗМР РТ»</w:t>
            </w:r>
          </w:p>
        </w:tc>
        <w:tc>
          <w:tcPr>
            <w:tcW w:type="dxa" w:w="6095"/>
            <w:tcBorders>
              <w:top w:color="000000" w:sz="4" w:val="single"/>
              <w:left w:color="000000" w:sz="4" w:val="single"/>
              <w:bottom w:color="000000" w:sz="4" w:val="single"/>
              <w:right w:color="000000" w:sz="4" w:val="single"/>
            </w:tcBorders>
            <w:shd w:fill="auto" w:val="clear"/>
          </w:tcPr>
          <w:p w14:paraId="C6010000">
            <w:pPr>
              <w:rPr>
                <w:sz w:val="24"/>
              </w:rPr>
            </w:pPr>
            <w:r>
              <w:rPr>
                <w:sz w:val="24"/>
              </w:rPr>
              <w:t>Большеключинское</w:t>
            </w:r>
            <w:r>
              <w:rPr>
                <w:sz w:val="24"/>
              </w:rPr>
              <w:t xml:space="preserve"> СП</w:t>
            </w:r>
            <w:r>
              <w:rPr>
                <w:sz w:val="24"/>
              </w:rPr>
              <w:t>, кроме с. Маевка.</w:t>
            </w:r>
          </w:p>
        </w:tc>
      </w:tr>
      <w:tr>
        <w:tc>
          <w:tcPr>
            <w:tcW w:type="dxa" w:w="817"/>
            <w:tcBorders>
              <w:top w:color="000000" w:sz="4" w:val="single"/>
              <w:left w:color="000000" w:sz="4" w:val="single"/>
              <w:bottom w:color="000000" w:sz="4" w:val="single"/>
              <w:right w:color="000000" w:sz="4" w:val="single"/>
            </w:tcBorders>
            <w:shd w:fill="auto" w:val="clear"/>
          </w:tcPr>
          <w:p w14:paraId="C7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C8010000">
            <w:pPr>
              <w:rPr>
                <w:sz w:val="24"/>
              </w:rPr>
            </w:pPr>
            <w:r>
              <w:rPr>
                <w:sz w:val="24"/>
              </w:rPr>
              <w:t>МБОУ «</w:t>
            </w:r>
            <w:r>
              <w:rPr>
                <w:sz w:val="24"/>
              </w:rPr>
              <w:t>Кугушевская</w:t>
            </w:r>
            <w:r>
              <w:rPr>
                <w:sz w:val="24"/>
              </w:rPr>
              <w:t xml:space="preserve"> ООШ ЗМР РТ»</w:t>
            </w:r>
          </w:p>
        </w:tc>
        <w:tc>
          <w:tcPr>
            <w:tcW w:type="dxa" w:w="6095"/>
            <w:tcBorders>
              <w:top w:color="000000" w:sz="4" w:val="single"/>
              <w:left w:color="000000" w:sz="4" w:val="single"/>
              <w:bottom w:color="000000" w:sz="4" w:val="single"/>
              <w:right w:color="000000" w:sz="4" w:val="single"/>
            </w:tcBorders>
            <w:shd w:fill="auto" w:val="clear"/>
          </w:tcPr>
          <w:p w14:paraId="C9010000">
            <w:pPr>
              <w:rPr>
                <w:sz w:val="24"/>
              </w:rPr>
            </w:pPr>
            <w:r>
              <w:rPr>
                <w:sz w:val="24"/>
              </w:rPr>
              <w:t>Кугушевское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CA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CB010000">
            <w:pPr>
              <w:rPr>
                <w:sz w:val="24"/>
              </w:rPr>
            </w:pPr>
            <w:r>
              <w:rPr>
                <w:sz w:val="24"/>
              </w:rPr>
              <w:t>МБОУ «</w:t>
            </w:r>
            <w:r>
              <w:rPr>
                <w:sz w:val="24"/>
              </w:rPr>
              <w:t>Кургузинская</w:t>
            </w:r>
            <w:r>
              <w:rPr>
                <w:sz w:val="24"/>
              </w:rPr>
              <w:t xml:space="preserve"> </w:t>
            </w:r>
            <w:r>
              <w:rPr>
                <w:sz w:val="24"/>
              </w:rPr>
              <w:t>О</w:t>
            </w:r>
            <w:r>
              <w:rPr>
                <w:sz w:val="24"/>
              </w:rPr>
              <w:t>ОШ ЗМР РТ»</w:t>
            </w:r>
          </w:p>
        </w:tc>
        <w:tc>
          <w:tcPr>
            <w:tcW w:type="dxa" w:w="6095"/>
            <w:tcBorders>
              <w:top w:color="000000" w:sz="4" w:val="single"/>
              <w:left w:color="000000" w:sz="4" w:val="single"/>
              <w:bottom w:color="000000" w:sz="4" w:val="single"/>
              <w:right w:color="000000" w:sz="4" w:val="single"/>
            </w:tcBorders>
            <w:shd w:fill="auto" w:val="clear"/>
          </w:tcPr>
          <w:p w14:paraId="CC010000">
            <w:pPr>
              <w:rPr>
                <w:sz w:val="24"/>
              </w:rPr>
            </w:pPr>
            <w:r>
              <w:rPr>
                <w:sz w:val="24"/>
              </w:rPr>
              <w:t>Большекургузинское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CD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CE010000">
            <w:pPr>
              <w:rPr>
                <w:sz w:val="24"/>
              </w:rPr>
            </w:pPr>
            <w:r>
              <w:rPr>
                <w:sz w:val="24"/>
              </w:rPr>
              <w:t>МБОУ «Нурлатская СОШ ЗМР РТ»</w:t>
            </w:r>
          </w:p>
        </w:tc>
        <w:tc>
          <w:tcPr>
            <w:tcW w:type="dxa" w:w="6095"/>
            <w:tcBorders>
              <w:top w:color="000000" w:sz="4" w:val="single"/>
              <w:left w:color="000000" w:sz="4" w:val="single"/>
              <w:bottom w:color="000000" w:sz="4" w:val="single"/>
              <w:right w:color="000000" w:sz="4" w:val="single"/>
            </w:tcBorders>
            <w:shd w:fill="auto" w:val="clear"/>
          </w:tcPr>
          <w:p w14:paraId="CF010000">
            <w:pPr>
              <w:rPr>
                <w:sz w:val="24"/>
              </w:rPr>
            </w:pPr>
            <w:r>
              <w:rPr>
                <w:sz w:val="24"/>
              </w:rPr>
              <w:t xml:space="preserve">Нурлатское СП, </w:t>
            </w:r>
            <w:r>
              <w:rPr>
                <w:sz w:val="24"/>
              </w:rPr>
              <w:t>Кугеевское</w:t>
            </w:r>
            <w:r>
              <w:rPr>
                <w:sz w:val="24"/>
              </w:rPr>
              <w:t xml:space="preserve"> СП, </w:t>
            </w:r>
            <w:r>
              <w:rPr>
                <w:sz w:val="24"/>
              </w:rPr>
              <w:t>Утяшкинское</w:t>
            </w:r>
            <w:r>
              <w:rPr>
                <w:sz w:val="24"/>
              </w:rPr>
              <w:t xml:space="preserve"> СП, </w:t>
            </w:r>
            <w:r>
              <w:rPr>
                <w:sz w:val="24"/>
              </w:rPr>
              <w:t>Молвинское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D001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D1010000">
            <w:pPr>
              <w:rPr>
                <w:sz w:val="24"/>
              </w:rPr>
            </w:pPr>
            <w:r>
              <w:rPr>
                <w:sz w:val="24"/>
              </w:rPr>
              <w:t>МБОУ «Обсерваторская СОШ ЗМР РТ»</w:t>
            </w:r>
          </w:p>
        </w:tc>
        <w:tc>
          <w:tcPr>
            <w:tcW w:type="dxa" w:w="6095"/>
            <w:tcBorders>
              <w:top w:color="000000" w:sz="4" w:val="single"/>
              <w:left w:color="000000" w:sz="4" w:val="single"/>
              <w:bottom w:color="000000" w:sz="4" w:val="single"/>
              <w:right w:color="000000" w:sz="4" w:val="single"/>
            </w:tcBorders>
            <w:shd w:fill="auto" w:val="clear"/>
          </w:tcPr>
          <w:p w14:paraId="D2010000">
            <w:pPr>
              <w:rPr>
                <w:sz w:val="24"/>
              </w:rPr>
            </w:pPr>
            <w:r>
              <w:rPr>
                <w:sz w:val="24"/>
              </w:rPr>
              <w:t>Октябрьское СП</w:t>
            </w:r>
          </w:p>
        </w:tc>
      </w:tr>
      <w:tr>
        <w:tc>
          <w:tcPr>
            <w:tcW w:type="dxa" w:w="817"/>
            <w:vMerge w:val="restart"/>
            <w:tcBorders>
              <w:top w:color="000000" w:sz="4" w:val="single"/>
              <w:left w:color="000000" w:sz="4" w:val="single"/>
              <w:bottom w:color="000000" w:sz="4" w:val="single"/>
              <w:right w:color="000000" w:sz="4" w:val="single"/>
            </w:tcBorders>
            <w:shd w:fill="auto" w:val="clear"/>
          </w:tcPr>
          <w:p w14:paraId="D3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D4010000">
            <w:pPr>
              <w:rPr>
                <w:sz w:val="24"/>
              </w:rPr>
            </w:pPr>
            <w:r>
              <w:rPr>
                <w:sz w:val="24"/>
              </w:rPr>
              <w:t xml:space="preserve">МБОУ «Лицей </w:t>
            </w:r>
            <w:r>
              <w:rPr>
                <w:sz w:val="24"/>
              </w:rPr>
              <w:t>им.В.В.Карпова</w:t>
            </w:r>
            <w:r>
              <w:rPr>
                <w:sz w:val="24"/>
              </w:rPr>
              <w:t xml:space="preserve"> </w:t>
            </w:r>
          </w:p>
          <w:p w14:paraId="D5010000">
            <w:pPr>
              <w:rPr>
                <w:sz w:val="24"/>
              </w:rPr>
            </w:pPr>
            <w:r>
              <w:rPr>
                <w:sz w:val="24"/>
              </w:rPr>
              <w:t xml:space="preserve">с. </w:t>
            </w:r>
            <w:r>
              <w:rPr>
                <w:sz w:val="24"/>
              </w:rPr>
              <w:t>Осиново</w:t>
            </w:r>
            <w:r>
              <w:rPr>
                <w:sz w:val="24"/>
              </w:rPr>
              <w:t xml:space="preserve"> ЗМР РТ»</w:t>
            </w:r>
          </w:p>
        </w:tc>
        <w:tc>
          <w:tcPr>
            <w:tcW w:type="dxa" w:w="6095"/>
            <w:tcBorders>
              <w:top w:color="000000" w:sz="4" w:val="single"/>
              <w:left w:color="000000" w:sz="4" w:val="single"/>
              <w:bottom w:color="000000" w:sz="4" w:val="single"/>
              <w:right w:color="000000" w:sz="4" w:val="single"/>
            </w:tcBorders>
            <w:shd w:fill="auto" w:val="clear"/>
          </w:tcPr>
          <w:p w14:paraId="D6010000">
            <w:pPr>
              <w:rPr>
                <w:sz w:val="24"/>
              </w:rPr>
            </w:pPr>
            <w:r>
              <w:rPr>
                <w:sz w:val="24"/>
              </w:rPr>
              <w:t xml:space="preserve">д. Ивановское </w:t>
            </w:r>
            <w:r>
              <w:rPr>
                <w:sz w:val="24"/>
              </w:rPr>
              <w:t>Большеключинского</w:t>
            </w:r>
            <w:r>
              <w:rPr>
                <w:sz w:val="24"/>
              </w:rPr>
              <w:t xml:space="preserve"> СП</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7010000">
            <w:pPr>
              <w:rPr>
                <w:sz w:val="24"/>
              </w:rPr>
            </w:pPr>
            <w:r>
              <w:rPr>
                <w:sz w:val="24"/>
              </w:rPr>
              <w:t>Осиновское</w:t>
            </w:r>
            <w:r>
              <w:rPr>
                <w:sz w:val="24"/>
              </w:rPr>
              <w:t xml:space="preserve"> СП:</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8010000">
            <w:pPr>
              <w:rPr>
                <w:sz w:val="24"/>
              </w:rPr>
            </w:pPr>
            <w:r>
              <w:rPr>
                <w:sz w:val="24"/>
              </w:rPr>
              <w:t>д.Новая</w:t>
            </w:r>
            <w:r>
              <w:rPr>
                <w:sz w:val="24"/>
              </w:rPr>
              <w:t xml:space="preserve"> Тура</w:t>
            </w:r>
          </w:p>
          <w:p w14:paraId="D9010000">
            <w:pPr>
              <w:rPr>
                <w:sz w:val="24"/>
              </w:rPr>
            </w:pPr>
            <w:r>
              <w:rPr>
                <w:sz w:val="24"/>
              </w:rPr>
              <w:t>д.Ремплер</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A010000">
            <w:pPr>
              <w:rPr>
                <w:sz w:val="24"/>
              </w:rPr>
            </w:pPr>
            <w:r>
              <w:rPr>
                <w:sz w:val="24"/>
              </w:rPr>
              <w:t>д.Воронино</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B010000">
            <w:pPr>
              <w:rPr>
                <w:sz w:val="24"/>
              </w:rPr>
            </w:pPr>
            <w:r>
              <w:rPr>
                <w:sz w:val="24"/>
              </w:rPr>
              <w:t>ул.Гайсина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C010000">
            <w:pPr>
              <w:rPr>
                <w:sz w:val="24"/>
              </w:rPr>
            </w:pPr>
            <w:r>
              <w:rPr>
                <w:sz w:val="24"/>
              </w:rPr>
              <w:t>ул.Спортивная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D010000">
            <w:pPr>
              <w:rPr>
                <w:sz w:val="24"/>
              </w:rPr>
            </w:pPr>
            <w:r>
              <w:rPr>
                <w:sz w:val="24"/>
              </w:rPr>
              <w:t>ул.Садовая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E010000">
            <w:pPr>
              <w:rPr>
                <w:sz w:val="24"/>
              </w:rPr>
            </w:pPr>
            <w:r>
              <w:rPr>
                <w:sz w:val="24"/>
              </w:rPr>
              <w:t>ул.Березовая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DF010000">
            <w:pPr>
              <w:rPr>
                <w:sz w:val="24"/>
              </w:rPr>
            </w:pPr>
            <w:r>
              <w:rPr>
                <w:sz w:val="24"/>
              </w:rPr>
              <w:t>ул.Дубравная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0010000">
            <w:pPr>
              <w:rPr>
                <w:sz w:val="24"/>
              </w:rPr>
            </w:pPr>
            <w:r>
              <w:rPr>
                <w:sz w:val="24"/>
              </w:rPr>
              <w:t>ул.Журавлева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1010000">
            <w:pPr>
              <w:rPr>
                <w:sz w:val="24"/>
              </w:rPr>
            </w:pPr>
            <w:r>
              <w:rPr>
                <w:sz w:val="24"/>
              </w:rPr>
              <w:t>ул.Гагарина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2010000">
            <w:pPr>
              <w:rPr>
                <w:sz w:val="24"/>
              </w:rPr>
            </w:pPr>
            <w:r>
              <w:rPr>
                <w:sz w:val="24"/>
              </w:rPr>
              <w:t>ул.Ленина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3010000">
            <w:pPr>
              <w:rPr>
                <w:sz w:val="24"/>
              </w:rPr>
            </w:pPr>
            <w:r>
              <w:rPr>
                <w:sz w:val="24"/>
              </w:rPr>
              <w:t>ул.Светлая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4010000">
            <w:pPr>
              <w:rPr>
                <w:sz w:val="24"/>
              </w:rPr>
            </w:pPr>
            <w:r>
              <w:rPr>
                <w:sz w:val="24"/>
              </w:rPr>
              <w:t>ул.Солнечная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5010000">
            <w:pPr>
              <w:rPr>
                <w:sz w:val="24"/>
              </w:rPr>
            </w:pPr>
            <w:r>
              <w:rPr>
                <w:sz w:val="24"/>
              </w:rPr>
              <w:t>ул.Сосновая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6010000">
            <w:pPr>
              <w:rPr>
                <w:sz w:val="24"/>
              </w:rPr>
            </w:pPr>
            <w:r>
              <w:rPr>
                <w:sz w:val="24"/>
              </w:rPr>
              <w:t>ул.Центральная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7010000">
            <w:pPr>
              <w:rPr>
                <w:sz w:val="24"/>
              </w:rPr>
            </w:pPr>
            <w:r>
              <w:rPr>
                <w:sz w:val="24"/>
              </w:rPr>
              <w:t>ул.50 лет Победы</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8010000">
            <w:pPr>
              <w:rPr>
                <w:sz w:val="24"/>
              </w:rPr>
            </w:pPr>
            <w:r>
              <w:rPr>
                <w:sz w:val="24"/>
              </w:rPr>
              <w:t>ул.Майская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9010000">
            <w:pPr>
              <w:rPr>
                <w:sz w:val="24"/>
              </w:rPr>
            </w:pPr>
            <w:r>
              <w:rPr>
                <w:sz w:val="24"/>
              </w:rPr>
              <w:t>ул.Полстанция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A010000">
            <w:pPr>
              <w:rPr>
                <w:sz w:val="24"/>
              </w:rPr>
            </w:pPr>
            <w:r>
              <w:rPr>
                <w:sz w:val="24"/>
              </w:rPr>
              <w:t>СНТ «Здоровье - 1»</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B010000">
            <w:pPr>
              <w:rPr>
                <w:sz w:val="24"/>
              </w:rPr>
            </w:pPr>
            <w:r>
              <w:rPr>
                <w:sz w:val="24"/>
              </w:rPr>
              <w:t>СНТ «Здоровье - 2»</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C010000">
            <w:pPr>
              <w:rPr>
                <w:sz w:val="24"/>
              </w:rPr>
            </w:pPr>
            <w:r>
              <w:rPr>
                <w:sz w:val="24"/>
              </w:rPr>
              <w:t>ул.Весенняя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D010000">
            <w:pPr>
              <w:rPr>
                <w:sz w:val="24"/>
              </w:rPr>
            </w:pPr>
            <w:r>
              <w:rPr>
                <w:sz w:val="24"/>
              </w:rPr>
              <w:t>ул.</w:t>
            </w:r>
            <w:r>
              <w:rPr>
                <w:sz w:val="24"/>
              </w:rPr>
              <w:t xml:space="preserve"> М. Ахметшина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E010000">
            <w:pPr>
              <w:rPr>
                <w:sz w:val="24"/>
              </w:rPr>
            </w:pPr>
            <w:r>
              <w:rPr>
                <w:sz w:val="24"/>
              </w:rPr>
              <w:t>ул.Озерная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EF010000">
            <w:pPr>
              <w:rPr>
                <w:sz w:val="24"/>
              </w:rPr>
            </w:pPr>
            <w:r>
              <w:rPr>
                <w:sz w:val="24"/>
              </w:rPr>
              <w:t>ул.Октябрьская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0010000">
            <w:pPr>
              <w:rPr>
                <w:sz w:val="24"/>
              </w:rPr>
            </w:pPr>
            <w:r>
              <w:rPr>
                <w:sz w:val="24"/>
              </w:rPr>
              <w:t>ул.Проселочная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1010000">
            <w:pPr>
              <w:rPr>
                <w:sz w:val="24"/>
              </w:rPr>
            </w:pPr>
            <w:r>
              <w:rPr>
                <w:sz w:val="24"/>
              </w:rPr>
              <w:t>ул.Фабричная</w:t>
            </w:r>
          </w:p>
        </w:tc>
      </w:tr>
      <w:tr>
        <w:tc>
          <w:tcPr>
            <w:tcW w:type="dxa" w:w="817"/>
            <w:vMerge w:val="restart"/>
            <w:tcBorders>
              <w:top w:color="000000" w:sz="4" w:val="single"/>
              <w:left w:color="000000" w:sz="4" w:val="single"/>
              <w:bottom w:color="000000" w:sz="4" w:val="single"/>
              <w:right w:color="000000" w:sz="4" w:val="single"/>
            </w:tcBorders>
            <w:shd w:fill="auto" w:val="clear"/>
          </w:tcPr>
          <w:p w14:paraId="F2010000">
            <w:pPr>
              <w:numPr>
                <w:ilvl w:val="0"/>
                <w:numId w:val="2"/>
              </w:numPr>
              <w:ind/>
              <w:jc w:val="both"/>
              <w:rPr>
                <w:sz w:val="24"/>
              </w:rPr>
            </w:pPr>
          </w:p>
        </w:tc>
        <w:tc>
          <w:tcPr>
            <w:tcW w:type="dxa" w:w="3686"/>
            <w:vMerge w:val="restart"/>
            <w:tcBorders>
              <w:top w:color="000000" w:sz="4" w:val="single"/>
              <w:left w:color="000000" w:sz="4" w:val="single"/>
              <w:bottom w:color="000000" w:sz="4" w:val="single"/>
              <w:right w:color="000000" w:sz="4" w:val="single"/>
            </w:tcBorders>
            <w:shd w:fill="auto" w:val="clear"/>
          </w:tcPr>
          <w:p w14:paraId="F3010000">
            <w:pPr>
              <w:rPr>
                <w:sz w:val="24"/>
              </w:rPr>
            </w:pPr>
            <w:r>
              <w:rPr>
                <w:sz w:val="24"/>
              </w:rPr>
              <w:t>МБОУ «</w:t>
            </w:r>
            <w:r>
              <w:rPr>
                <w:sz w:val="24"/>
              </w:rPr>
              <w:t>Осиновская</w:t>
            </w:r>
            <w:r>
              <w:rPr>
                <w:sz w:val="24"/>
              </w:rPr>
              <w:t xml:space="preserve"> гимназия им. С.К. </w:t>
            </w:r>
            <w:r>
              <w:rPr>
                <w:sz w:val="24"/>
              </w:rPr>
              <w:t>Гиматдинова</w:t>
            </w:r>
            <w:r>
              <w:rPr>
                <w:sz w:val="24"/>
              </w:rPr>
              <w:t xml:space="preserve"> ЗМР РТ»</w:t>
            </w:r>
          </w:p>
        </w:tc>
        <w:tc>
          <w:tcPr>
            <w:tcW w:type="dxa" w:w="6095"/>
            <w:tcBorders>
              <w:top w:color="000000" w:sz="4" w:val="single"/>
              <w:left w:color="000000" w:sz="4" w:val="single"/>
              <w:bottom w:color="000000" w:sz="4" w:val="single"/>
              <w:right w:color="000000" w:sz="4" w:val="single"/>
            </w:tcBorders>
            <w:shd w:fill="auto" w:val="clear"/>
          </w:tcPr>
          <w:p w14:paraId="F4010000">
            <w:pPr>
              <w:rPr>
                <w:sz w:val="24"/>
              </w:rPr>
            </w:pPr>
            <w:r>
              <w:rPr>
                <w:sz w:val="24"/>
              </w:rPr>
              <w:t>ул.40 лет Победы</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5010000">
            <w:pPr>
              <w:rPr>
                <w:sz w:val="24"/>
              </w:rPr>
            </w:pPr>
            <w:r>
              <w:rPr>
                <w:sz w:val="24"/>
              </w:rPr>
              <w:t>ул.Комарова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6010000">
            <w:pPr>
              <w:rPr>
                <w:sz w:val="24"/>
              </w:rPr>
            </w:pPr>
            <w:r>
              <w:rPr>
                <w:sz w:val="24"/>
              </w:rPr>
              <w:t>ул.Молодежная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7010000">
            <w:pPr>
              <w:rPr>
                <w:sz w:val="24"/>
              </w:rPr>
            </w:pPr>
            <w:r>
              <w:rPr>
                <w:sz w:val="24"/>
              </w:rPr>
              <w:t>ул.Мирная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8010000">
            <w:pPr>
              <w:rPr>
                <w:sz w:val="24"/>
              </w:rPr>
            </w:pPr>
            <w:r>
              <w:rPr>
                <w:sz w:val="24"/>
              </w:rPr>
              <w:t>ул.Сельская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9010000">
            <w:pPr>
              <w:rPr>
                <w:sz w:val="24"/>
              </w:rPr>
            </w:pPr>
            <w:r>
              <w:rPr>
                <w:sz w:val="24"/>
              </w:rPr>
              <w:t>ул. Дорожная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A010000">
            <w:pPr>
              <w:rPr>
                <w:sz w:val="24"/>
              </w:rPr>
            </w:pPr>
            <w:r>
              <w:rPr>
                <w:sz w:val="24"/>
              </w:rPr>
              <w:t>ул.Профсоюзная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B010000">
            <w:pPr>
              <w:rPr>
                <w:sz w:val="24"/>
              </w:rPr>
            </w:pPr>
            <w:r>
              <w:rPr>
                <w:sz w:val="24"/>
              </w:rPr>
              <w:t>ул.Осиновская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C010000">
            <w:pPr>
              <w:rPr>
                <w:sz w:val="24"/>
              </w:rPr>
            </w:pPr>
            <w:r>
              <w:rPr>
                <w:sz w:val="24"/>
              </w:rPr>
              <w:t>ул.Казанская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D010000">
            <w:pPr>
              <w:rPr>
                <w:sz w:val="24"/>
              </w:rPr>
            </w:pPr>
            <w:r>
              <w:rPr>
                <w:sz w:val="24"/>
              </w:rPr>
              <w:t>ул.Юбилейная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E010000">
            <w:pPr>
              <w:rPr>
                <w:sz w:val="24"/>
              </w:rPr>
            </w:pPr>
            <w:r>
              <w:rPr>
                <w:sz w:val="24"/>
              </w:rPr>
              <w:t>ул.Шуравина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FF010000">
            <w:pPr>
              <w:rPr>
                <w:sz w:val="24"/>
              </w:rPr>
            </w:pPr>
            <w:r>
              <w:rPr>
                <w:sz w:val="24"/>
              </w:rPr>
              <w:t>ул.Кооперативная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0020000">
            <w:pPr>
              <w:rPr>
                <w:sz w:val="24"/>
              </w:rPr>
            </w:pPr>
            <w:r>
              <w:rPr>
                <w:sz w:val="24"/>
              </w:rPr>
              <w:t>ул.Нагорная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1020000">
            <w:pPr>
              <w:rPr>
                <w:sz w:val="24"/>
              </w:rPr>
            </w:pPr>
            <w:r>
              <w:rPr>
                <w:sz w:val="24"/>
              </w:rPr>
              <w:t>ул.1-Полевая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2020000">
            <w:pPr>
              <w:rPr>
                <w:sz w:val="24"/>
              </w:rPr>
            </w:pPr>
            <w:r>
              <w:rPr>
                <w:sz w:val="24"/>
              </w:rPr>
              <w:t>ул.Полевая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3020000">
            <w:pPr>
              <w:rPr>
                <w:sz w:val="24"/>
              </w:rPr>
            </w:pPr>
            <w:r>
              <w:rPr>
                <w:sz w:val="24"/>
              </w:rPr>
              <w:t>ул.Южная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4020000">
            <w:pPr>
              <w:rPr>
                <w:sz w:val="24"/>
              </w:rPr>
            </w:pPr>
            <w:r>
              <w:rPr>
                <w:sz w:val="24"/>
              </w:rPr>
              <w:t>ул.Северная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5020000">
            <w:pPr>
              <w:rPr>
                <w:sz w:val="24"/>
              </w:rPr>
            </w:pPr>
            <w:r>
              <w:rPr>
                <w:sz w:val="24"/>
              </w:rPr>
              <w:t>ул.Весенняя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6020000">
            <w:pPr>
              <w:rPr>
                <w:sz w:val="24"/>
              </w:rPr>
            </w:pPr>
            <w:r>
              <w:rPr>
                <w:sz w:val="24"/>
              </w:rPr>
              <w:t>ул.Лесная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7020000">
            <w:pPr>
              <w:rPr>
                <w:sz w:val="24"/>
              </w:rPr>
            </w:pPr>
            <w:r>
              <w:rPr>
                <w:sz w:val="24"/>
              </w:rPr>
              <w:t>ул.Юдинская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8020000">
            <w:pPr>
              <w:rPr>
                <w:sz w:val="24"/>
              </w:rPr>
            </w:pPr>
            <w:r>
              <w:rPr>
                <w:sz w:val="24"/>
              </w:rPr>
              <w:t>ул.Комсомольская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9020000">
            <w:pPr>
              <w:rPr>
                <w:sz w:val="24"/>
              </w:rPr>
            </w:pPr>
            <w:r>
              <w:rPr>
                <w:sz w:val="24"/>
              </w:rPr>
              <w:t>ул.Новая</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A020000">
            <w:pPr>
              <w:rPr>
                <w:sz w:val="24"/>
              </w:rPr>
            </w:pPr>
            <w:r>
              <w:rPr>
                <w:sz w:val="24"/>
              </w:rPr>
              <w:t>СНТ «Березка»</w:t>
            </w:r>
          </w:p>
        </w:tc>
      </w:tr>
      <w:tr>
        <w:tc>
          <w:tcPr>
            <w:tcW w:type="dxa" w:w="817"/>
            <w:gridSpan w:val="1"/>
            <w:vMerge w:val="continue"/>
            <w:tcBorders>
              <w:top w:color="000000" w:sz="4" w:val="single"/>
              <w:left w:color="000000" w:sz="4" w:val="single"/>
              <w:bottom w:color="000000" w:sz="4" w:val="single"/>
              <w:right w:color="000000" w:sz="4" w:val="single"/>
            </w:tcBorders>
            <w:shd w:fill="auto" w:val="clear"/>
          </w:tcPr>
          <w:p/>
        </w:tc>
        <w:tc>
          <w:tcPr>
            <w:tcW w:type="dxa" w:w="3686"/>
            <w:gridSpan w:val="1"/>
            <w:vMerge w:val="continue"/>
            <w:tcBorders>
              <w:top w:color="000000" w:sz="4" w:val="single"/>
              <w:left w:color="000000" w:sz="4" w:val="single"/>
              <w:bottom w:color="000000" w:sz="4" w:val="single"/>
              <w:right w:color="000000" w:sz="4" w:val="single"/>
            </w:tcBorders>
            <w:shd w:fill="auto" w:val="clear"/>
          </w:tcPr>
          <w:p/>
        </w:tc>
        <w:tc>
          <w:tcPr>
            <w:tcW w:type="dxa" w:w="6095"/>
            <w:tcBorders>
              <w:top w:color="000000" w:sz="4" w:val="single"/>
              <w:left w:color="000000" w:sz="4" w:val="single"/>
              <w:bottom w:color="000000" w:sz="4" w:val="single"/>
              <w:right w:color="000000" w:sz="4" w:val="single"/>
            </w:tcBorders>
            <w:shd w:fill="auto" w:val="clear"/>
          </w:tcPr>
          <w:p w14:paraId="0B020000">
            <w:pPr>
              <w:rPr>
                <w:sz w:val="24"/>
              </w:rPr>
            </w:pPr>
            <w:r>
              <w:rPr>
                <w:sz w:val="24"/>
              </w:rPr>
              <w:t>п.Новониколаевский</w:t>
            </w:r>
          </w:p>
          <w:p w14:paraId="0C020000">
            <w:pPr>
              <w:rPr>
                <w:sz w:val="24"/>
              </w:rPr>
            </w:pPr>
            <w:r>
              <w:rPr>
                <w:sz w:val="24"/>
              </w:rPr>
              <w:t>с.Красно</w:t>
            </w:r>
            <w:r>
              <w:rPr>
                <w:sz w:val="24"/>
              </w:rPr>
              <w:t>-Октябрьское лесничество</w:t>
            </w:r>
          </w:p>
        </w:tc>
      </w:tr>
      <w:tr>
        <w:tc>
          <w:tcPr>
            <w:tcW w:type="dxa" w:w="817"/>
            <w:tcBorders>
              <w:top w:color="000000" w:sz="4" w:val="single"/>
              <w:left w:color="000000" w:sz="4" w:val="single"/>
              <w:bottom w:color="000000" w:sz="4" w:val="single"/>
              <w:right w:color="000000" w:sz="4" w:val="single"/>
            </w:tcBorders>
            <w:shd w:fill="auto" w:val="clear"/>
          </w:tcPr>
          <w:p w14:paraId="0D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0E020000">
            <w:pPr>
              <w:rPr>
                <w:sz w:val="24"/>
              </w:rPr>
            </w:pPr>
            <w:r>
              <w:rPr>
                <w:sz w:val="24"/>
              </w:rPr>
              <w:t>МБОУ «</w:t>
            </w:r>
            <w:r>
              <w:rPr>
                <w:sz w:val="24"/>
              </w:rPr>
              <w:t>Раифская</w:t>
            </w:r>
            <w:r>
              <w:rPr>
                <w:sz w:val="24"/>
              </w:rPr>
              <w:t xml:space="preserve"> СОШ ЗМР РТ»</w:t>
            </w:r>
          </w:p>
        </w:tc>
        <w:tc>
          <w:tcPr>
            <w:tcW w:type="dxa" w:w="6095"/>
            <w:tcBorders>
              <w:top w:color="000000" w:sz="4" w:val="single"/>
              <w:left w:color="000000" w:sz="4" w:val="single"/>
              <w:bottom w:color="000000" w:sz="4" w:val="single"/>
              <w:right w:color="000000" w:sz="4" w:val="single"/>
            </w:tcBorders>
            <w:shd w:fill="auto" w:val="clear"/>
          </w:tcPr>
          <w:p w14:paraId="0F020000">
            <w:pPr>
              <w:rPr>
                <w:sz w:val="24"/>
              </w:rPr>
            </w:pPr>
            <w:r>
              <w:rPr>
                <w:sz w:val="24"/>
              </w:rPr>
              <w:t>Раифское</w:t>
            </w:r>
            <w:r>
              <w:rPr>
                <w:sz w:val="24"/>
              </w:rPr>
              <w:t xml:space="preserve"> СП </w:t>
            </w:r>
            <w:r>
              <w:rPr>
                <w:sz w:val="24"/>
              </w:rPr>
              <w:t xml:space="preserve">, с. Маевка </w:t>
            </w:r>
            <w:r>
              <w:rPr>
                <w:sz w:val="24"/>
              </w:rPr>
              <w:t>Большеключинского</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10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11020000">
            <w:pPr>
              <w:rPr>
                <w:sz w:val="24"/>
              </w:rPr>
            </w:pPr>
            <w:r>
              <w:rPr>
                <w:sz w:val="24"/>
              </w:rPr>
              <w:t>МБОУ «Тат. Танаевская СОШ ЗМР РТ»</w:t>
            </w:r>
          </w:p>
        </w:tc>
        <w:tc>
          <w:tcPr>
            <w:tcW w:type="dxa" w:w="6095"/>
            <w:tcBorders>
              <w:top w:color="000000" w:sz="4" w:val="single"/>
              <w:left w:color="000000" w:sz="4" w:val="single"/>
              <w:bottom w:color="000000" w:sz="4" w:val="single"/>
              <w:right w:color="000000" w:sz="4" w:val="single"/>
            </w:tcBorders>
            <w:shd w:fill="auto" w:val="clear"/>
          </w:tcPr>
          <w:p w14:paraId="12020000">
            <w:pPr>
              <w:rPr>
                <w:sz w:val="24"/>
              </w:rPr>
            </w:pPr>
            <w:r>
              <w:rPr>
                <w:sz w:val="24"/>
              </w:rPr>
              <w:t>Мамадыш-</w:t>
            </w:r>
            <w:r>
              <w:rPr>
                <w:sz w:val="24"/>
              </w:rPr>
              <w:t>Акиловское</w:t>
            </w:r>
            <w:r>
              <w:rPr>
                <w:sz w:val="24"/>
              </w:rPr>
              <w:t xml:space="preserve"> СП, </w:t>
            </w:r>
          </w:p>
          <w:p w14:paraId="13020000">
            <w:pPr>
              <w:rPr>
                <w:sz w:val="24"/>
              </w:rPr>
            </w:pPr>
            <w:r>
              <w:rPr>
                <w:sz w:val="24"/>
              </w:rPr>
              <w:t>Русско-</w:t>
            </w:r>
            <w:r>
              <w:rPr>
                <w:sz w:val="24"/>
              </w:rPr>
              <w:t>Азелеевское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14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15020000">
            <w:pPr>
              <w:rPr>
                <w:sz w:val="24"/>
              </w:rPr>
            </w:pPr>
            <w:r>
              <w:rPr>
                <w:sz w:val="24"/>
              </w:rPr>
              <w:t>МБОУ «</w:t>
            </w:r>
            <w:r>
              <w:rPr>
                <w:sz w:val="24"/>
              </w:rPr>
              <w:t>Большеякинская</w:t>
            </w:r>
            <w:r>
              <w:rPr>
                <w:sz w:val="24"/>
              </w:rPr>
              <w:t xml:space="preserve"> СОШ ЗМР РТ»</w:t>
            </w:r>
          </w:p>
        </w:tc>
        <w:tc>
          <w:tcPr>
            <w:tcW w:type="dxa" w:w="6095"/>
            <w:tcBorders>
              <w:top w:color="000000" w:sz="4" w:val="single"/>
              <w:left w:color="000000" w:sz="4" w:val="single"/>
              <w:bottom w:color="000000" w:sz="4" w:val="single"/>
              <w:right w:color="000000" w:sz="4" w:val="single"/>
            </w:tcBorders>
            <w:shd w:fill="auto" w:val="clear"/>
          </w:tcPr>
          <w:p w14:paraId="16020000">
            <w:pPr>
              <w:rPr>
                <w:sz w:val="24"/>
              </w:rPr>
            </w:pPr>
            <w:r>
              <w:rPr>
                <w:sz w:val="24"/>
              </w:rPr>
              <w:t>Большеякинское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17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18020000">
            <w:pPr>
              <w:rPr>
                <w:sz w:val="24"/>
              </w:rPr>
            </w:pPr>
            <w:r>
              <w:rPr>
                <w:sz w:val="24"/>
              </w:rPr>
              <w:t>МБОУ «</w:t>
            </w:r>
            <w:r>
              <w:rPr>
                <w:sz w:val="24"/>
              </w:rPr>
              <w:t>Нижнеураспугинская</w:t>
            </w:r>
            <w:r>
              <w:rPr>
                <w:sz w:val="24"/>
              </w:rPr>
              <w:t xml:space="preserve"> ООШ ЗМР РТ»</w:t>
            </w:r>
          </w:p>
        </w:tc>
        <w:tc>
          <w:tcPr>
            <w:tcW w:type="dxa" w:w="6095"/>
            <w:tcBorders>
              <w:top w:color="000000" w:sz="4" w:val="single"/>
              <w:left w:color="000000" w:sz="4" w:val="single"/>
              <w:bottom w:color="000000" w:sz="4" w:val="single"/>
              <w:right w:color="000000" w:sz="4" w:val="single"/>
            </w:tcBorders>
            <w:shd w:fill="auto" w:val="clear"/>
          </w:tcPr>
          <w:p w14:paraId="19020000">
            <w:pPr>
              <w:ind/>
              <w:jc w:val="both"/>
              <w:rPr>
                <w:sz w:val="24"/>
              </w:rPr>
            </w:pPr>
            <w:r>
              <w:rPr>
                <w:sz w:val="24"/>
              </w:rPr>
              <w:t>Нижнеураспугинское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1A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1B020000">
            <w:pPr>
              <w:rPr>
                <w:sz w:val="24"/>
              </w:rPr>
            </w:pPr>
            <w:r>
              <w:rPr>
                <w:sz w:val="24"/>
              </w:rPr>
              <w:t>МБОУ «</w:t>
            </w:r>
            <w:r>
              <w:rPr>
                <w:sz w:val="24"/>
              </w:rPr>
              <w:t>Свияжская</w:t>
            </w:r>
            <w:r>
              <w:rPr>
                <w:sz w:val="24"/>
              </w:rPr>
              <w:t xml:space="preserve"> ООШ ЗМР РТ»</w:t>
            </w:r>
          </w:p>
        </w:tc>
        <w:tc>
          <w:tcPr>
            <w:tcW w:type="dxa" w:w="6095"/>
            <w:tcBorders>
              <w:top w:color="000000" w:sz="4" w:val="single"/>
              <w:left w:color="000000" w:sz="4" w:val="single"/>
              <w:bottom w:color="000000" w:sz="4" w:val="single"/>
              <w:right w:color="000000" w:sz="4" w:val="single"/>
            </w:tcBorders>
            <w:shd w:fill="auto" w:val="clear"/>
          </w:tcPr>
          <w:p w14:paraId="1C020000">
            <w:pPr>
              <w:rPr>
                <w:sz w:val="24"/>
              </w:rPr>
            </w:pPr>
            <w:r>
              <w:rPr>
                <w:sz w:val="24"/>
              </w:rPr>
              <w:t>Свияжское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1D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1E020000">
            <w:pPr>
              <w:rPr>
                <w:sz w:val="24"/>
              </w:rPr>
            </w:pPr>
            <w:r>
              <w:rPr>
                <w:sz w:val="24"/>
              </w:rPr>
              <w:t>МБОУ «</w:t>
            </w:r>
            <w:r>
              <w:rPr>
                <w:sz w:val="24"/>
              </w:rPr>
              <w:t>Молвинская</w:t>
            </w:r>
            <w:r>
              <w:rPr>
                <w:sz w:val="24"/>
              </w:rPr>
              <w:t xml:space="preserve"> ООШ ЗМР РТ»</w:t>
            </w:r>
          </w:p>
        </w:tc>
        <w:tc>
          <w:tcPr>
            <w:tcW w:type="dxa" w:w="6095"/>
            <w:tcBorders>
              <w:top w:color="000000" w:sz="4" w:val="single"/>
              <w:left w:color="000000" w:sz="4" w:val="single"/>
              <w:bottom w:color="000000" w:sz="4" w:val="single"/>
              <w:right w:color="000000" w:sz="4" w:val="single"/>
            </w:tcBorders>
            <w:shd w:fill="auto" w:val="clear"/>
          </w:tcPr>
          <w:p w14:paraId="1F020000">
            <w:pPr>
              <w:rPr>
                <w:sz w:val="24"/>
              </w:rPr>
            </w:pPr>
            <w:r>
              <w:rPr>
                <w:sz w:val="24"/>
              </w:rPr>
              <w:t>Молвинское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20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21020000">
            <w:pPr>
              <w:rPr>
                <w:sz w:val="24"/>
              </w:rPr>
            </w:pPr>
            <w:r>
              <w:rPr>
                <w:sz w:val="24"/>
              </w:rPr>
              <w:t>МБОУ «Красноярская ООШ ЗМР РТ»</w:t>
            </w:r>
          </w:p>
        </w:tc>
        <w:tc>
          <w:tcPr>
            <w:tcW w:type="dxa" w:w="6095"/>
            <w:tcBorders>
              <w:top w:color="000000" w:sz="4" w:val="single"/>
              <w:left w:color="000000" w:sz="4" w:val="single"/>
              <w:bottom w:color="000000" w:sz="4" w:val="single"/>
              <w:right w:color="000000" w:sz="4" w:val="single"/>
            </w:tcBorders>
            <w:shd w:fill="auto" w:val="clear"/>
          </w:tcPr>
          <w:p w14:paraId="22020000">
            <w:pPr>
              <w:rPr>
                <w:sz w:val="24"/>
              </w:rPr>
            </w:pPr>
            <w:r>
              <w:rPr>
                <w:sz w:val="24"/>
              </w:rPr>
              <w:t xml:space="preserve">д. Красный Яр </w:t>
            </w:r>
          </w:p>
        </w:tc>
      </w:tr>
      <w:tr>
        <w:tc>
          <w:tcPr>
            <w:tcW w:type="dxa" w:w="817"/>
            <w:tcBorders>
              <w:top w:color="000000" w:sz="4" w:val="single"/>
              <w:left w:color="000000" w:sz="4" w:val="single"/>
              <w:bottom w:color="000000" w:sz="4" w:val="single"/>
              <w:right w:color="000000" w:sz="4" w:val="single"/>
            </w:tcBorders>
            <w:shd w:fill="auto" w:val="clear"/>
          </w:tcPr>
          <w:p w14:paraId="23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24020000">
            <w:pPr>
              <w:rPr>
                <w:sz w:val="24"/>
              </w:rPr>
            </w:pPr>
            <w:r>
              <w:rPr>
                <w:sz w:val="24"/>
              </w:rPr>
              <w:t>МБОУ «</w:t>
            </w:r>
            <w:r>
              <w:rPr>
                <w:sz w:val="24"/>
              </w:rPr>
              <w:t>Бишнинская</w:t>
            </w:r>
            <w:r>
              <w:rPr>
                <w:sz w:val="24"/>
              </w:rPr>
              <w:t xml:space="preserve"> </w:t>
            </w:r>
            <w:r>
              <w:rPr>
                <w:sz w:val="24"/>
              </w:rPr>
              <w:t>О</w:t>
            </w:r>
            <w:r>
              <w:rPr>
                <w:sz w:val="24"/>
              </w:rPr>
              <w:t>ОШ ЗМР РТ»</w:t>
            </w:r>
          </w:p>
        </w:tc>
        <w:tc>
          <w:tcPr>
            <w:tcW w:type="dxa" w:w="6095"/>
            <w:tcBorders>
              <w:top w:color="000000" w:sz="4" w:val="single"/>
              <w:left w:color="000000" w:sz="4" w:val="single"/>
              <w:bottom w:color="000000" w:sz="4" w:val="single"/>
              <w:right w:color="000000" w:sz="4" w:val="single"/>
            </w:tcBorders>
            <w:shd w:fill="auto" w:val="clear"/>
          </w:tcPr>
          <w:p w14:paraId="25020000">
            <w:pPr>
              <w:rPr>
                <w:sz w:val="24"/>
              </w:rPr>
            </w:pPr>
            <w:r>
              <w:rPr>
                <w:sz w:val="24"/>
              </w:rPr>
              <w:t>Бишнинское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26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27020000">
            <w:pPr>
              <w:rPr>
                <w:sz w:val="24"/>
              </w:rPr>
            </w:pPr>
            <w:r>
              <w:rPr>
                <w:sz w:val="24"/>
              </w:rPr>
              <w:t>МБОУ «</w:t>
            </w:r>
            <w:r>
              <w:rPr>
                <w:sz w:val="24"/>
              </w:rPr>
              <w:t>Бакрчинская</w:t>
            </w:r>
            <w:r>
              <w:rPr>
                <w:sz w:val="24"/>
              </w:rPr>
              <w:t xml:space="preserve"> НОШ-ДС ЗМР РТ»</w:t>
            </w:r>
          </w:p>
        </w:tc>
        <w:tc>
          <w:tcPr>
            <w:tcW w:type="dxa" w:w="6095"/>
            <w:tcBorders>
              <w:top w:color="000000" w:sz="4" w:val="single"/>
              <w:left w:color="000000" w:sz="4" w:val="single"/>
              <w:bottom w:color="000000" w:sz="4" w:val="single"/>
              <w:right w:color="000000" w:sz="4" w:val="single"/>
            </w:tcBorders>
            <w:shd w:fill="auto" w:val="clear"/>
          </w:tcPr>
          <w:p w14:paraId="28020000">
            <w:pPr>
              <w:rPr>
                <w:sz w:val="24"/>
              </w:rPr>
            </w:pPr>
            <w:r>
              <w:rPr>
                <w:sz w:val="24"/>
              </w:rPr>
              <w:t xml:space="preserve">с. </w:t>
            </w:r>
            <w:r>
              <w:rPr>
                <w:sz w:val="24"/>
              </w:rPr>
              <w:t>Бакрче</w:t>
            </w:r>
          </w:p>
        </w:tc>
      </w:tr>
      <w:tr>
        <w:tc>
          <w:tcPr>
            <w:tcW w:type="dxa" w:w="817"/>
            <w:tcBorders>
              <w:top w:color="000000" w:sz="4" w:val="single"/>
              <w:left w:color="000000" w:sz="4" w:val="single"/>
              <w:bottom w:color="000000" w:sz="4" w:val="single"/>
              <w:right w:color="000000" w:sz="4" w:val="single"/>
            </w:tcBorders>
            <w:shd w:fill="auto" w:val="clear"/>
          </w:tcPr>
          <w:p w14:paraId="29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2A020000">
            <w:pPr>
              <w:rPr>
                <w:sz w:val="24"/>
              </w:rPr>
            </w:pPr>
            <w:r>
              <w:rPr>
                <w:sz w:val="24"/>
              </w:rPr>
              <w:t>МБОУ «</w:t>
            </w:r>
            <w:r>
              <w:rPr>
                <w:sz w:val="24"/>
              </w:rPr>
              <w:t>Большеширданская</w:t>
            </w:r>
            <w:r>
              <w:rPr>
                <w:sz w:val="24"/>
              </w:rPr>
              <w:t xml:space="preserve"> НОШ-ДС ЗМР РТ»</w:t>
            </w:r>
          </w:p>
        </w:tc>
        <w:tc>
          <w:tcPr>
            <w:tcW w:type="dxa" w:w="6095"/>
            <w:tcBorders>
              <w:top w:color="000000" w:sz="4" w:val="single"/>
              <w:left w:color="000000" w:sz="4" w:val="single"/>
              <w:bottom w:color="000000" w:sz="4" w:val="single"/>
              <w:right w:color="000000" w:sz="4" w:val="single"/>
            </w:tcBorders>
            <w:shd w:fill="auto" w:val="clear"/>
          </w:tcPr>
          <w:p w14:paraId="2B020000">
            <w:pPr>
              <w:rPr>
                <w:sz w:val="24"/>
              </w:rPr>
            </w:pPr>
            <w:r>
              <w:rPr>
                <w:sz w:val="24"/>
              </w:rPr>
              <w:t>Больширданское</w:t>
            </w:r>
            <w:r>
              <w:rPr>
                <w:sz w:val="24"/>
              </w:rPr>
              <w:t xml:space="preserve"> СП</w:t>
            </w:r>
          </w:p>
        </w:tc>
      </w:tr>
      <w:tr>
        <w:tc>
          <w:tcPr>
            <w:tcW w:type="dxa" w:w="817"/>
            <w:tcBorders>
              <w:top w:color="000000" w:sz="4" w:val="single"/>
              <w:left w:color="000000" w:sz="4" w:val="single"/>
              <w:bottom w:color="000000" w:sz="4" w:val="single"/>
              <w:right w:color="000000" w:sz="4" w:val="single"/>
            </w:tcBorders>
            <w:shd w:fill="auto" w:val="clear"/>
          </w:tcPr>
          <w:p w14:paraId="2C020000">
            <w:pPr>
              <w:numPr>
                <w:ilvl w:val="0"/>
                <w:numId w:val="2"/>
              </w:numPr>
              <w:ind/>
              <w:jc w:val="both"/>
              <w:rPr>
                <w:sz w:val="24"/>
              </w:rPr>
            </w:pPr>
          </w:p>
        </w:tc>
        <w:tc>
          <w:tcPr>
            <w:tcW w:type="dxa" w:w="3686"/>
            <w:tcBorders>
              <w:top w:color="000000" w:sz="4" w:val="single"/>
              <w:left w:color="000000" w:sz="4" w:val="single"/>
              <w:bottom w:color="000000" w:sz="4" w:val="single"/>
              <w:right w:color="000000" w:sz="4" w:val="single"/>
            </w:tcBorders>
            <w:shd w:fill="auto" w:val="clear"/>
          </w:tcPr>
          <w:p w14:paraId="2D020000">
            <w:pPr>
              <w:rPr>
                <w:sz w:val="24"/>
              </w:rPr>
            </w:pPr>
            <w:r>
              <w:rPr>
                <w:sz w:val="24"/>
              </w:rPr>
              <w:t>МБОУ «</w:t>
            </w:r>
            <w:r>
              <w:rPr>
                <w:sz w:val="24"/>
              </w:rPr>
              <w:t>Кугеевская</w:t>
            </w:r>
            <w:r>
              <w:rPr>
                <w:sz w:val="24"/>
              </w:rPr>
              <w:t xml:space="preserve"> НОШ-ДС ЗМР РТ»</w:t>
            </w:r>
          </w:p>
        </w:tc>
        <w:tc>
          <w:tcPr>
            <w:tcW w:type="dxa" w:w="6095"/>
            <w:tcBorders>
              <w:top w:color="000000" w:sz="4" w:val="single"/>
              <w:left w:color="000000" w:sz="4" w:val="single"/>
              <w:bottom w:color="000000" w:sz="4" w:val="single"/>
              <w:right w:color="000000" w:sz="4" w:val="single"/>
            </w:tcBorders>
            <w:shd w:fill="auto" w:val="clear"/>
          </w:tcPr>
          <w:p w14:paraId="2E020000">
            <w:pPr>
              <w:rPr>
                <w:sz w:val="24"/>
              </w:rPr>
            </w:pPr>
            <w:r>
              <w:rPr>
                <w:sz w:val="24"/>
              </w:rPr>
              <w:t xml:space="preserve">с. </w:t>
            </w:r>
            <w:r>
              <w:rPr>
                <w:sz w:val="24"/>
              </w:rPr>
              <w:t>Кугеево</w:t>
            </w:r>
          </w:p>
        </w:tc>
      </w:tr>
    </w:tbl>
    <w:p w14:paraId="2F020000">
      <w:pPr>
        <w:ind/>
        <w:jc w:val="center"/>
        <w:rPr>
          <w:sz w:val="26"/>
        </w:rPr>
      </w:pPr>
    </w:p>
    <w:sectPr>
      <w:pgSz w:h="16838" w:orient="portrait" w:w="11906"/>
      <w:pgMar w:bottom="709" w:footer="709" w:gutter="0" w:header="709" w:left="1134" w:right="1134" w:top="567"/>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tabs>
          <w:tab w:leader="none" w:pos="861" w:val="left"/>
        </w:tabs>
        <w:ind w:hanging="435" w:left="861"/>
      </w:pPr>
    </w:lvl>
    <w:lvl w:ilvl="1">
      <w:start w:val="1"/>
      <w:numFmt w:val="lowerLetter"/>
      <w:lvlText w:val="%2."/>
      <w:lvlJc w:val="left"/>
      <w:pPr>
        <w:tabs>
          <w:tab w:leader="none" w:pos="1506" w:val="left"/>
        </w:tabs>
        <w:ind w:hanging="360" w:left="1506"/>
      </w:pPr>
    </w:lvl>
    <w:lvl w:ilvl="2">
      <w:start w:val="1"/>
      <w:numFmt w:val="lowerRoman"/>
      <w:lvlText w:val="%3."/>
      <w:lvlJc w:val="right"/>
      <w:pPr>
        <w:tabs>
          <w:tab w:leader="none" w:pos="2226" w:val="left"/>
        </w:tabs>
        <w:ind w:hanging="180" w:left="2226"/>
      </w:pPr>
    </w:lvl>
    <w:lvl w:ilvl="3">
      <w:start w:val="1"/>
      <w:numFmt w:val="decimal"/>
      <w:lvlText w:val="%4."/>
      <w:lvlJc w:val="left"/>
      <w:pPr>
        <w:tabs>
          <w:tab w:leader="none" w:pos="2946" w:val="left"/>
        </w:tabs>
        <w:ind w:hanging="360" w:left="2946"/>
      </w:pPr>
    </w:lvl>
    <w:lvl w:ilvl="4">
      <w:start w:val="1"/>
      <w:numFmt w:val="lowerLetter"/>
      <w:lvlText w:val="%5."/>
      <w:lvlJc w:val="left"/>
      <w:pPr>
        <w:tabs>
          <w:tab w:leader="none" w:pos="3666" w:val="left"/>
        </w:tabs>
        <w:ind w:hanging="360" w:left="3666"/>
      </w:pPr>
    </w:lvl>
    <w:lvl w:ilvl="5">
      <w:start w:val="1"/>
      <w:numFmt w:val="lowerRoman"/>
      <w:lvlText w:val="%6."/>
      <w:lvlJc w:val="right"/>
      <w:pPr>
        <w:tabs>
          <w:tab w:leader="none" w:pos="4386" w:val="left"/>
        </w:tabs>
        <w:ind w:hanging="180" w:left="4386"/>
      </w:pPr>
    </w:lvl>
    <w:lvl w:ilvl="6">
      <w:start w:val="1"/>
      <w:numFmt w:val="decimal"/>
      <w:lvlText w:val="%7."/>
      <w:lvlJc w:val="left"/>
      <w:pPr>
        <w:tabs>
          <w:tab w:leader="none" w:pos="5106" w:val="left"/>
        </w:tabs>
        <w:ind w:hanging="360" w:left="5106"/>
      </w:pPr>
    </w:lvl>
    <w:lvl w:ilvl="7">
      <w:start w:val="1"/>
      <w:numFmt w:val="lowerLetter"/>
      <w:lvlText w:val="%8."/>
      <w:lvlJc w:val="left"/>
      <w:pPr>
        <w:tabs>
          <w:tab w:leader="none" w:pos="5826" w:val="left"/>
        </w:tabs>
        <w:ind w:hanging="360" w:left="5826"/>
      </w:pPr>
    </w:lvl>
    <w:lvl w:ilvl="8">
      <w:start w:val="1"/>
      <w:numFmt w:val="lowerRoman"/>
      <w:lvlText w:val="%9."/>
      <w:lvlJc w:val="right"/>
      <w:pPr>
        <w:tabs>
          <w:tab w:leader="none" w:pos="6546" w:val="left"/>
        </w:tabs>
        <w:ind w:hanging="180" w:left="6546"/>
      </w:pPr>
    </w:lvl>
  </w:abstractNum>
  <w:abstractNum w:abstractNumId="1">
    <w:lvl w:ilvl="0">
      <w:start w:val="1"/>
      <w:numFmt w:val="decimal"/>
      <w:lvlText w:val="%1."/>
      <w:lvlJc w:val="left"/>
      <w:pPr>
        <w:ind w:hanging="360" w:left="786"/>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0" w:before="0" w:line="240"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0" w:uiPriority="9" w:unhideWhenUsed="0"/>
    <w:lsdException w:name="heading 7" w:qFormat="1" w:semiHidden="0" w:uiPriority="9" w:unhideWhenUsed="0"/>
    <w:lsdException w:name="heading 8" w:qFormat="1" w:semiHidden="0" w:uiPriority="9" w:unhideWhenUsed="0"/>
    <w:lsdException w:name="heading 9" w:qFormat="1" w:semiHidden="0" w:uiPriority="9" w:unhideWhenUsed="0"/>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rPr>
      <w:rFonts w:ascii="Times New Roman" w:hAnsi="Times New Roman"/>
      <w:sz w:val="28"/>
    </w:rPr>
  </w:style>
  <w:style w:default="1" w:styleId="Style_2_ch" w:type="character">
    <w:name w:val="Normal"/>
    <w:link w:val="Style_2"/>
    <w:rPr>
      <w:rFonts w:ascii="Times New Roman" w:hAnsi="Times New Roman"/>
      <w:sz w:val="28"/>
    </w:rPr>
  </w:style>
  <w:style w:styleId="Style_3" w:type="paragraph">
    <w:name w:val="Îñíîâíîé øðèôò"/>
    <w:link w:val="Style_3_ch"/>
  </w:style>
  <w:style w:styleId="Style_3_ch" w:type="character">
    <w:name w:val="Îñíîâíîé øðèôò"/>
    <w:link w:val="Style_3"/>
  </w:style>
  <w:style w:styleId="Style_4" w:type="paragraph">
    <w:name w:val="Intense Emphasis"/>
    <w:basedOn w:val="Style_5"/>
    <w:link w:val="Style_4_ch"/>
    <w:rPr>
      <w:b w:val="1"/>
      <w:i w:val="1"/>
      <w:sz w:val="24"/>
      <w:u w:val="single"/>
    </w:rPr>
  </w:style>
  <w:style w:styleId="Style_4_ch" w:type="character">
    <w:name w:val="Intense Emphasis"/>
    <w:basedOn w:val="Style_5_ch"/>
    <w:link w:val="Style_4"/>
    <w:rPr>
      <w:b w:val="1"/>
      <w:i w:val="1"/>
      <w:sz w:val="24"/>
      <w:u w:val="single"/>
    </w:rPr>
  </w:style>
  <w:style w:styleId="Style_6" w:type="paragraph">
    <w:name w:val="toc 2"/>
    <w:next w:val="Style_2"/>
    <w:link w:val="Style_6_ch"/>
    <w:uiPriority w:val="39"/>
    <w:pPr>
      <w:ind w:firstLine="0" w:left="200"/>
      <w:jc w:val="left"/>
    </w:pPr>
    <w:rPr>
      <w:rFonts w:ascii="XO Thames" w:hAnsi="XO Thames"/>
      <w:sz w:val="28"/>
    </w:rPr>
  </w:style>
  <w:style w:styleId="Style_6_ch" w:type="character">
    <w:name w:val="toc 2"/>
    <w:link w:val="Style_6"/>
    <w:rPr>
      <w:rFonts w:ascii="XO Thames" w:hAnsi="XO Thames"/>
      <w:sz w:val="28"/>
    </w:rPr>
  </w:style>
  <w:style w:styleId="Style_7" w:type="paragraph">
    <w:name w:val="header"/>
    <w:basedOn w:val="Style_2"/>
    <w:link w:val="Style_7_ch"/>
    <w:pPr>
      <w:tabs>
        <w:tab w:leader="none" w:pos="4677" w:val="center"/>
        <w:tab w:leader="none" w:pos="9355" w:val="right"/>
      </w:tabs>
      <w:ind/>
    </w:pPr>
    <w:rPr>
      <w:sz w:val="20"/>
    </w:rPr>
  </w:style>
  <w:style w:styleId="Style_7_ch" w:type="character">
    <w:name w:val="header"/>
    <w:basedOn w:val="Style_2_ch"/>
    <w:link w:val="Style_7"/>
    <w:rPr>
      <w:sz w:val="20"/>
    </w:rPr>
  </w:style>
  <w:style w:styleId="Style_8" w:type="paragraph">
    <w:name w:val="Body Text 2"/>
    <w:basedOn w:val="Style_2"/>
    <w:link w:val="Style_8_ch"/>
    <w:pPr>
      <w:widowControl w:val="0"/>
      <w:ind w:right="-108"/>
    </w:pPr>
    <w:rPr>
      <w:rFonts w:ascii="T_Times NR" w:hAnsi="T_Times NR"/>
      <w:b w:val="1"/>
      <w:sz w:val="20"/>
    </w:rPr>
  </w:style>
  <w:style w:styleId="Style_8_ch" w:type="character">
    <w:name w:val="Body Text 2"/>
    <w:basedOn w:val="Style_2_ch"/>
    <w:link w:val="Style_8"/>
    <w:rPr>
      <w:rFonts w:ascii="T_Times NR" w:hAnsi="T_Times NR"/>
      <w:b w:val="1"/>
      <w:sz w:val="20"/>
    </w:rPr>
  </w:style>
  <w:style w:styleId="Style_9" w:type="paragraph">
    <w:name w:val="toc 4"/>
    <w:next w:val="Style_2"/>
    <w:link w:val="Style_9_ch"/>
    <w:uiPriority w:val="39"/>
    <w:pPr>
      <w:ind w:firstLine="0" w:left="600"/>
      <w:jc w:val="left"/>
    </w:pPr>
    <w:rPr>
      <w:rFonts w:ascii="XO Thames" w:hAnsi="XO Thames"/>
      <w:sz w:val="28"/>
    </w:rPr>
  </w:style>
  <w:style w:styleId="Style_9_ch" w:type="character">
    <w:name w:val="toc 4"/>
    <w:link w:val="Style_9"/>
    <w:rPr>
      <w:rFonts w:ascii="XO Thames" w:hAnsi="XO Thames"/>
      <w:sz w:val="28"/>
    </w:rPr>
  </w:style>
  <w:style w:styleId="Style_10" w:type="paragraph">
    <w:name w:val="heading 7"/>
    <w:basedOn w:val="Style_2"/>
    <w:next w:val="Style_2"/>
    <w:link w:val="Style_10_ch"/>
    <w:uiPriority w:val="9"/>
    <w:qFormat/>
    <w:pPr>
      <w:spacing w:after="60" w:before="240"/>
      <w:ind/>
      <w:outlineLvl w:val="6"/>
    </w:pPr>
  </w:style>
  <w:style w:styleId="Style_10_ch" w:type="character">
    <w:name w:val="heading 7"/>
    <w:basedOn w:val="Style_2_ch"/>
    <w:link w:val="Style_10"/>
  </w:style>
  <w:style w:styleId="Style_11" w:type="paragraph">
    <w:name w:val="rtxt"/>
    <w:link w:val="Style_11_ch"/>
  </w:style>
  <w:style w:styleId="Style_11_ch" w:type="character">
    <w:name w:val="rtxt"/>
    <w:link w:val="Style_11"/>
  </w:style>
  <w:style w:styleId="Style_12" w:type="paragraph">
    <w:name w:val="toc 6"/>
    <w:next w:val="Style_2"/>
    <w:link w:val="Style_12_ch"/>
    <w:uiPriority w:val="39"/>
    <w:pPr>
      <w:ind w:firstLine="0" w:left="1000"/>
      <w:jc w:val="left"/>
    </w:pPr>
    <w:rPr>
      <w:rFonts w:ascii="XO Thames" w:hAnsi="XO Thames"/>
      <w:sz w:val="28"/>
    </w:rPr>
  </w:style>
  <w:style w:styleId="Style_12_ch" w:type="character">
    <w:name w:val="toc 6"/>
    <w:link w:val="Style_12"/>
    <w:rPr>
      <w:rFonts w:ascii="XO Thames" w:hAnsi="XO Thames"/>
      <w:sz w:val="28"/>
    </w:rPr>
  </w:style>
  <w:style w:styleId="Style_13" w:type="paragraph">
    <w:name w:val="Body Text Indent"/>
    <w:basedOn w:val="Style_2"/>
    <w:link w:val="Style_13_ch"/>
    <w:pPr>
      <w:widowControl w:val="0"/>
      <w:spacing w:after="120"/>
      <w:ind w:firstLine="0" w:left="283"/>
    </w:pPr>
    <w:rPr>
      <w:sz w:val="20"/>
    </w:rPr>
  </w:style>
  <w:style w:styleId="Style_13_ch" w:type="character">
    <w:name w:val="Body Text Indent"/>
    <w:basedOn w:val="Style_2_ch"/>
    <w:link w:val="Style_13"/>
    <w:rPr>
      <w:sz w:val="20"/>
    </w:rPr>
  </w:style>
  <w:style w:styleId="Style_14" w:type="paragraph">
    <w:name w:val="toc 7"/>
    <w:next w:val="Style_2"/>
    <w:link w:val="Style_14_ch"/>
    <w:uiPriority w:val="39"/>
    <w:pPr>
      <w:ind w:firstLine="0" w:left="1200"/>
      <w:jc w:val="left"/>
    </w:pPr>
    <w:rPr>
      <w:rFonts w:ascii="XO Thames" w:hAnsi="XO Thames"/>
      <w:sz w:val="28"/>
    </w:rPr>
  </w:style>
  <w:style w:styleId="Style_14_ch" w:type="character">
    <w:name w:val="toc 7"/>
    <w:link w:val="Style_14"/>
    <w:rPr>
      <w:rFonts w:ascii="XO Thames" w:hAnsi="XO Thames"/>
      <w:sz w:val="28"/>
    </w:rPr>
  </w:style>
  <w:style w:styleId="Style_15" w:type="paragraph">
    <w:name w:val="Intense Quote"/>
    <w:basedOn w:val="Style_2"/>
    <w:next w:val="Style_2"/>
    <w:link w:val="Style_15_ch"/>
    <w:pPr>
      <w:ind w:firstLine="0" w:left="720" w:right="720"/>
    </w:pPr>
    <w:rPr>
      <w:b w:val="1"/>
      <w:i w:val="1"/>
    </w:rPr>
  </w:style>
  <w:style w:styleId="Style_15_ch" w:type="character">
    <w:name w:val="Intense Quote"/>
    <w:basedOn w:val="Style_2_ch"/>
    <w:link w:val="Style_15"/>
    <w:rPr>
      <w:b w:val="1"/>
      <w:i w:val="1"/>
    </w:rPr>
  </w:style>
  <w:style w:styleId="Style_16" w:type="paragraph">
    <w:name w:val="Endnote"/>
    <w:link w:val="Style_16_ch"/>
    <w:pPr>
      <w:ind w:firstLine="851" w:left="0"/>
      <w:jc w:val="both"/>
    </w:pPr>
    <w:rPr>
      <w:rFonts w:ascii="XO Thames" w:hAnsi="XO Thames"/>
      <w:sz w:val="22"/>
    </w:rPr>
  </w:style>
  <w:style w:styleId="Style_16_ch" w:type="character">
    <w:name w:val="Endnote"/>
    <w:link w:val="Style_16"/>
    <w:rPr>
      <w:rFonts w:ascii="XO Thames" w:hAnsi="XO Thames"/>
      <w:sz w:val="22"/>
    </w:rPr>
  </w:style>
  <w:style w:styleId="Style_17" w:type="paragraph">
    <w:name w:val="heading 3"/>
    <w:basedOn w:val="Style_2"/>
    <w:next w:val="Style_2"/>
    <w:link w:val="Style_17_ch"/>
    <w:uiPriority w:val="9"/>
    <w:qFormat/>
    <w:pPr>
      <w:keepNext w:val="1"/>
      <w:spacing w:after="60" w:before="240"/>
      <w:ind/>
      <w:outlineLvl w:val="2"/>
    </w:pPr>
    <w:rPr>
      <w:rFonts w:asciiTheme="majorAscii" w:hAnsiTheme="majorHAnsi"/>
      <w:b w:val="1"/>
      <w:sz w:val="26"/>
    </w:rPr>
  </w:style>
  <w:style w:styleId="Style_17_ch" w:type="character">
    <w:name w:val="heading 3"/>
    <w:basedOn w:val="Style_2_ch"/>
    <w:link w:val="Style_17"/>
    <w:rPr>
      <w:rFonts w:asciiTheme="majorAscii" w:hAnsiTheme="majorHAnsi"/>
      <w:b w:val="1"/>
      <w:sz w:val="26"/>
    </w:rPr>
  </w:style>
  <w:style w:styleId="Style_18" w:type="paragraph">
    <w:name w:val="Intense Reference"/>
    <w:basedOn w:val="Style_5"/>
    <w:link w:val="Style_18_ch"/>
    <w:rPr>
      <w:b w:val="1"/>
      <w:sz w:val="24"/>
      <w:u w:val="single"/>
    </w:rPr>
  </w:style>
  <w:style w:styleId="Style_18_ch" w:type="character">
    <w:name w:val="Intense Reference"/>
    <w:basedOn w:val="Style_5_ch"/>
    <w:link w:val="Style_18"/>
    <w:rPr>
      <w:b w:val="1"/>
      <w:sz w:val="24"/>
      <w:u w:val="single"/>
    </w:rPr>
  </w:style>
  <w:style w:styleId="Style_19" w:type="paragraph">
    <w:name w:val="Знак Знак Знак Знак Знак Знак Знак Знак Знак Знак1 Знак Знак Знак Знак Знак Знак"/>
    <w:basedOn w:val="Style_2"/>
    <w:link w:val="Style_19_ch"/>
    <w:pPr>
      <w:spacing w:after="160" w:line="240" w:lineRule="exact"/>
      <w:ind/>
    </w:pPr>
    <w:rPr>
      <w:rFonts w:ascii="Verdana" w:hAnsi="Verdana"/>
      <w:sz w:val="20"/>
    </w:rPr>
  </w:style>
  <w:style w:styleId="Style_19_ch" w:type="character">
    <w:name w:val="Знак Знак Знак Знак Знак Знак Знак Знак Знак Знак1 Знак Знак Знак Знак Знак Знак"/>
    <w:basedOn w:val="Style_2_ch"/>
    <w:link w:val="Style_19"/>
    <w:rPr>
      <w:rFonts w:ascii="Verdana" w:hAnsi="Verdana"/>
      <w:sz w:val="20"/>
    </w:rPr>
  </w:style>
  <w:style w:styleId="Style_5" w:type="paragraph">
    <w:name w:val="Default Paragraph Font"/>
    <w:link w:val="Style_5_ch"/>
  </w:style>
  <w:style w:styleId="Style_5_ch" w:type="character">
    <w:name w:val="Default Paragraph Font"/>
    <w:link w:val="Style_5"/>
  </w:style>
  <w:style w:styleId="Style_20" w:type="paragraph">
    <w:name w:val="heading 9"/>
    <w:basedOn w:val="Style_2"/>
    <w:next w:val="Style_2"/>
    <w:link w:val="Style_20_ch"/>
    <w:uiPriority w:val="9"/>
    <w:qFormat/>
    <w:pPr>
      <w:spacing w:after="60" w:before="240"/>
      <w:ind/>
      <w:outlineLvl w:val="8"/>
    </w:pPr>
    <w:rPr>
      <w:rFonts w:asciiTheme="majorAscii" w:hAnsiTheme="majorHAnsi"/>
      <w:sz w:val="22"/>
    </w:rPr>
  </w:style>
  <w:style w:styleId="Style_20_ch" w:type="character">
    <w:name w:val="heading 9"/>
    <w:basedOn w:val="Style_2_ch"/>
    <w:link w:val="Style_20"/>
    <w:rPr>
      <w:rFonts w:asciiTheme="majorAscii" w:hAnsiTheme="majorHAnsi"/>
      <w:sz w:val="22"/>
    </w:rPr>
  </w:style>
  <w:style w:styleId="Style_21" w:type="paragraph">
    <w:name w:val="Balloon Text"/>
    <w:basedOn w:val="Style_2"/>
    <w:link w:val="Style_21_ch"/>
    <w:rPr>
      <w:rFonts w:ascii="Tahoma" w:hAnsi="Tahoma"/>
      <w:sz w:val="16"/>
    </w:rPr>
  </w:style>
  <w:style w:styleId="Style_21_ch" w:type="character">
    <w:name w:val="Balloon Text"/>
    <w:basedOn w:val="Style_2_ch"/>
    <w:link w:val="Style_21"/>
    <w:rPr>
      <w:rFonts w:ascii="Tahoma" w:hAnsi="Tahoma"/>
      <w:sz w:val="16"/>
    </w:rPr>
  </w:style>
  <w:style w:styleId="Style_22" w:type="paragraph">
    <w:name w:val="Book Title"/>
    <w:basedOn w:val="Style_5"/>
    <w:link w:val="Style_22_ch"/>
    <w:rPr>
      <w:rFonts w:asciiTheme="majorAscii" w:hAnsiTheme="majorHAnsi"/>
      <w:b w:val="1"/>
      <w:i w:val="1"/>
      <w:sz w:val="24"/>
    </w:rPr>
  </w:style>
  <w:style w:styleId="Style_22_ch" w:type="character">
    <w:name w:val="Book Title"/>
    <w:basedOn w:val="Style_5_ch"/>
    <w:link w:val="Style_22"/>
    <w:rPr>
      <w:rFonts w:asciiTheme="majorAscii" w:hAnsiTheme="majorHAnsi"/>
      <w:b w:val="1"/>
      <w:i w:val="1"/>
      <w:sz w:val="24"/>
    </w:rPr>
  </w:style>
  <w:style w:styleId="Style_23" w:type="paragraph">
    <w:name w:val="Абзац списка1"/>
    <w:basedOn w:val="Style_2"/>
    <w:link w:val="Style_23_ch"/>
    <w:pPr>
      <w:spacing w:after="200" w:line="276" w:lineRule="auto"/>
      <w:ind w:firstLine="0" w:left="720"/>
    </w:pPr>
    <w:rPr>
      <w:rFonts w:ascii="Calibri" w:hAnsi="Calibri"/>
      <w:sz w:val="22"/>
    </w:rPr>
  </w:style>
  <w:style w:styleId="Style_23_ch" w:type="character">
    <w:name w:val="Абзац списка1"/>
    <w:basedOn w:val="Style_2_ch"/>
    <w:link w:val="Style_23"/>
    <w:rPr>
      <w:rFonts w:ascii="Calibri" w:hAnsi="Calibri"/>
      <w:sz w:val="22"/>
    </w:rPr>
  </w:style>
  <w:style w:styleId="Style_24" w:type="paragraph">
    <w:name w:val="toc 3"/>
    <w:next w:val="Style_2"/>
    <w:link w:val="Style_24_ch"/>
    <w:uiPriority w:val="39"/>
    <w:pPr>
      <w:ind w:firstLine="0" w:left="400"/>
      <w:jc w:val="left"/>
    </w:pPr>
    <w:rPr>
      <w:rFonts w:ascii="XO Thames" w:hAnsi="XO Thames"/>
      <w:sz w:val="28"/>
    </w:rPr>
  </w:style>
  <w:style w:styleId="Style_24_ch" w:type="character">
    <w:name w:val="toc 3"/>
    <w:link w:val="Style_24"/>
    <w:rPr>
      <w:rFonts w:ascii="XO Thames" w:hAnsi="XO Thames"/>
      <w:sz w:val="28"/>
    </w:rPr>
  </w:style>
  <w:style w:styleId="Style_25" w:type="paragraph">
    <w:name w:val="Îáû÷íûé"/>
    <w:link w:val="Style_25_ch"/>
    <w:pPr>
      <w:widowControl w:val="0"/>
      <w:ind/>
    </w:pPr>
    <w:rPr>
      <w:rFonts w:ascii="Times New Roman" w:hAnsi="Times New Roman"/>
      <w:sz w:val="20"/>
    </w:rPr>
  </w:style>
  <w:style w:styleId="Style_25_ch" w:type="character">
    <w:name w:val="Îáû÷íûé"/>
    <w:link w:val="Style_25"/>
    <w:rPr>
      <w:rFonts w:ascii="Times New Roman" w:hAnsi="Times New Roman"/>
      <w:sz w:val="20"/>
    </w:rPr>
  </w:style>
  <w:style w:styleId="Style_26" w:type="paragraph">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Style_2"/>
    <w:link w:val="Style_26_ch"/>
    <w:pPr>
      <w:spacing w:afterAutospacing="on" w:beforeAutospacing="on"/>
      <w:ind/>
    </w:pPr>
    <w:rPr>
      <w:rFonts w:ascii="Tahoma" w:hAnsi="Tahoma"/>
      <w:sz w:val="20"/>
    </w:rPr>
  </w:style>
  <w:style w:styleId="Style_26_ch" w:type="character">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Style_2_ch"/>
    <w:link w:val="Style_26"/>
    <w:rPr>
      <w:rFonts w:ascii="Tahoma" w:hAnsi="Tahoma"/>
      <w:sz w:val="20"/>
    </w:rPr>
  </w:style>
  <w:style w:styleId="Style_27" w:type="paragraph">
    <w:name w:val="No Spacing"/>
    <w:basedOn w:val="Style_2"/>
    <w:link w:val="Style_27_ch"/>
  </w:style>
  <w:style w:styleId="Style_27_ch" w:type="character">
    <w:name w:val="No Spacing"/>
    <w:basedOn w:val="Style_2_ch"/>
    <w:link w:val="Style_27"/>
  </w:style>
  <w:style w:styleId="Style_28" w:type="paragraph">
    <w:name w:val="Subtle Reference"/>
    <w:basedOn w:val="Style_5"/>
    <w:link w:val="Style_28_ch"/>
    <w:rPr>
      <w:sz w:val="24"/>
      <w:u w:val="single"/>
    </w:rPr>
  </w:style>
  <w:style w:styleId="Style_28_ch" w:type="character">
    <w:name w:val="Subtle Reference"/>
    <w:basedOn w:val="Style_5_ch"/>
    <w:link w:val="Style_28"/>
    <w:rPr>
      <w:sz w:val="24"/>
      <w:u w:val="single"/>
    </w:rPr>
  </w:style>
  <w:style w:styleId="Style_29" w:type="paragraph">
    <w:name w:val="Абзац списка2"/>
    <w:basedOn w:val="Style_2"/>
    <w:link w:val="Style_29_ch"/>
    <w:pPr>
      <w:spacing w:after="200" w:line="276" w:lineRule="auto"/>
      <w:ind w:firstLine="0" w:left="720"/>
    </w:pPr>
    <w:rPr>
      <w:rFonts w:ascii="Calibri" w:hAnsi="Calibri"/>
      <w:sz w:val="22"/>
    </w:rPr>
  </w:style>
  <w:style w:styleId="Style_29_ch" w:type="character">
    <w:name w:val="Абзац списка2"/>
    <w:basedOn w:val="Style_2_ch"/>
    <w:link w:val="Style_29"/>
    <w:rPr>
      <w:rFonts w:ascii="Calibri" w:hAnsi="Calibri"/>
      <w:sz w:val="22"/>
    </w:rPr>
  </w:style>
  <w:style w:styleId="Style_30" w:type="paragraph">
    <w:name w:val="heading 5"/>
    <w:basedOn w:val="Style_2"/>
    <w:next w:val="Style_2"/>
    <w:link w:val="Style_30_ch"/>
    <w:uiPriority w:val="9"/>
    <w:qFormat/>
    <w:pPr>
      <w:spacing w:after="60" w:before="240"/>
      <w:ind/>
      <w:outlineLvl w:val="4"/>
    </w:pPr>
    <w:rPr>
      <w:b w:val="1"/>
      <w:i w:val="1"/>
      <w:sz w:val="26"/>
    </w:rPr>
  </w:style>
  <w:style w:styleId="Style_30_ch" w:type="character">
    <w:name w:val="heading 5"/>
    <w:basedOn w:val="Style_2_ch"/>
    <w:link w:val="Style_30"/>
    <w:rPr>
      <w:b w:val="1"/>
      <w:i w:val="1"/>
      <w:sz w:val="26"/>
    </w:rPr>
  </w:style>
  <w:style w:styleId="Style_31" w:type="paragraph">
    <w:name w:val="heading 1"/>
    <w:basedOn w:val="Style_2"/>
    <w:next w:val="Style_2"/>
    <w:link w:val="Style_31_ch"/>
    <w:uiPriority w:val="9"/>
    <w:qFormat/>
    <w:pPr>
      <w:keepNext w:val="1"/>
      <w:spacing w:after="60" w:before="240"/>
      <w:ind/>
      <w:outlineLvl w:val="0"/>
    </w:pPr>
    <w:rPr>
      <w:rFonts w:asciiTheme="majorAscii" w:hAnsiTheme="majorHAnsi"/>
      <w:b w:val="1"/>
      <w:sz w:val="32"/>
    </w:rPr>
  </w:style>
  <w:style w:styleId="Style_31_ch" w:type="character">
    <w:name w:val="heading 1"/>
    <w:basedOn w:val="Style_2_ch"/>
    <w:link w:val="Style_31"/>
    <w:rPr>
      <w:rFonts w:asciiTheme="majorAscii" w:hAnsiTheme="majorHAnsi"/>
      <w:b w:val="1"/>
      <w:sz w:val="32"/>
    </w:rPr>
  </w:style>
  <w:style w:styleId="Style_32" w:type="paragraph">
    <w:name w:val="Hyperlink"/>
    <w:link w:val="Style_32_ch"/>
    <w:rPr>
      <w:color w:val="0000FF"/>
      <w:u w:val="single"/>
    </w:rPr>
  </w:style>
  <w:style w:styleId="Style_32_ch" w:type="character">
    <w:name w:val="Hyperlink"/>
    <w:link w:val="Style_32"/>
    <w:rPr>
      <w:color w:val="0000FF"/>
      <w:u w:val="single"/>
    </w:rPr>
  </w:style>
  <w:style w:styleId="Style_33" w:type="paragraph">
    <w:name w:val="Footnote"/>
    <w:link w:val="Style_33_ch"/>
    <w:pPr>
      <w:ind w:firstLine="851" w:left="0"/>
      <w:jc w:val="both"/>
    </w:pPr>
    <w:rPr>
      <w:rFonts w:ascii="XO Thames" w:hAnsi="XO Thames"/>
      <w:sz w:val="22"/>
    </w:rPr>
  </w:style>
  <w:style w:styleId="Style_33_ch" w:type="character">
    <w:name w:val="Footnote"/>
    <w:link w:val="Style_33"/>
    <w:rPr>
      <w:rFonts w:ascii="XO Thames" w:hAnsi="XO Thames"/>
      <w:sz w:val="22"/>
    </w:rPr>
  </w:style>
  <w:style w:styleId="Style_34" w:type="paragraph">
    <w:name w:val="heading 8"/>
    <w:basedOn w:val="Style_2"/>
    <w:next w:val="Style_2"/>
    <w:link w:val="Style_34_ch"/>
    <w:uiPriority w:val="9"/>
    <w:qFormat/>
    <w:pPr>
      <w:spacing w:after="60" w:before="240"/>
      <w:ind/>
      <w:outlineLvl w:val="7"/>
    </w:pPr>
    <w:rPr>
      <w:i w:val="1"/>
    </w:rPr>
  </w:style>
  <w:style w:styleId="Style_34_ch" w:type="character">
    <w:name w:val="heading 8"/>
    <w:basedOn w:val="Style_2_ch"/>
    <w:link w:val="Style_34"/>
    <w:rPr>
      <w:i w:val="1"/>
    </w:rPr>
  </w:style>
  <w:style w:styleId="Style_35" w:type="paragraph">
    <w:name w:val="footer"/>
    <w:basedOn w:val="Style_2"/>
    <w:link w:val="Style_35_ch"/>
    <w:pPr>
      <w:tabs>
        <w:tab w:leader="none" w:pos="4677" w:val="center"/>
        <w:tab w:leader="none" w:pos="9355" w:val="right"/>
      </w:tabs>
      <w:ind/>
    </w:pPr>
    <w:rPr>
      <w:sz w:val="20"/>
    </w:rPr>
  </w:style>
  <w:style w:styleId="Style_35_ch" w:type="character">
    <w:name w:val="footer"/>
    <w:basedOn w:val="Style_2_ch"/>
    <w:link w:val="Style_35"/>
    <w:rPr>
      <w:sz w:val="20"/>
    </w:rPr>
  </w:style>
  <w:style w:styleId="Style_36" w:type="paragraph">
    <w:name w:val="toc 1"/>
    <w:next w:val="Style_2"/>
    <w:link w:val="Style_36_ch"/>
    <w:uiPriority w:val="39"/>
    <w:pPr>
      <w:ind w:firstLine="0" w:left="0"/>
      <w:jc w:val="left"/>
    </w:pPr>
    <w:rPr>
      <w:rFonts w:ascii="XO Thames" w:hAnsi="XO Thames"/>
      <w:b w:val="1"/>
      <w:sz w:val="28"/>
    </w:rPr>
  </w:style>
  <w:style w:styleId="Style_36_ch" w:type="character">
    <w:name w:val="toc 1"/>
    <w:link w:val="Style_36"/>
    <w:rPr>
      <w:rFonts w:ascii="XO Thames" w:hAnsi="XO Thames"/>
      <w:b w:val="1"/>
      <w:sz w:val="28"/>
    </w:rPr>
  </w:style>
  <w:style w:styleId="Style_37" w:type="paragraph">
    <w:name w:val="Header and Footer"/>
    <w:link w:val="Style_37_ch"/>
    <w:pPr>
      <w:spacing w:line="240" w:lineRule="auto"/>
      <w:ind/>
      <w:jc w:val="both"/>
    </w:pPr>
    <w:rPr>
      <w:rFonts w:ascii="XO Thames" w:hAnsi="XO Thames"/>
      <w:sz w:val="28"/>
    </w:rPr>
  </w:style>
  <w:style w:styleId="Style_37_ch" w:type="character">
    <w:name w:val="Header and Footer"/>
    <w:link w:val="Style_37"/>
    <w:rPr>
      <w:rFonts w:ascii="XO Thames" w:hAnsi="XO Thames"/>
      <w:sz w:val="28"/>
    </w:rPr>
  </w:style>
  <w:style w:styleId="Style_38" w:type="paragraph">
    <w:name w:val="Strong"/>
    <w:basedOn w:val="Style_5"/>
    <w:link w:val="Style_38_ch"/>
    <w:rPr>
      <w:b w:val="1"/>
    </w:rPr>
  </w:style>
  <w:style w:styleId="Style_38_ch" w:type="character">
    <w:name w:val="Strong"/>
    <w:basedOn w:val="Style_5_ch"/>
    <w:link w:val="Style_38"/>
    <w:rPr>
      <w:b w:val="1"/>
    </w:rPr>
  </w:style>
  <w:style w:styleId="Style_39" w:type="paragraph">
    <w:name w:val="Emphasis"/>
    <w:basedOn w:val="Style_5"/>
    <w:link w:val="Style_39_ch"/>
    <w:rPr>
      <w:rFonts w:asciiTheme="minorAscii" w:hAnsiTheme="minorHAnsi"/>
      <w:b w:val="1"/>
      <w:i w:val="1"/>
    </w:rPr>
  </w:style>
  <w:style w:styleId="Style_39_ch" w:type="character">
    <w:name w:val="Emphasis"/>
    <w:basedOn w:val="Style_5_ch"/>
    <w:link w:val="Style_39"/>
    <w:rPr>
      <w:rFonts w:asciiTheme="minorAscii" w:hAnsiTheme="minorHAnsi"/>
      <w:b w:val="1"/>
      <w:i w:val="1"/>
    </w:rPr>
  </w:style>
  <w:style w:styleId="Style_40" w:type="paragraph">
    <w:name w:val="toc 9"/>
    <w:next w:val="Style_2"/>
    <w:link w:val="Style_40_ch"/>
    <w:uiPriority w:val="39"/>
    <w:pPr>
      <w:ind w:firstLine="0" w:left="1600"/>
      <w:jc w:val="left"/>
    </w:pPr>
    <w:rPr>
      <w:rFonts w:ascii="XO Thames" w:hAnsi="XO Thames"/>
      <w:sz w:val="28"/>
    </w:rPr>
  </w:style>
  <w:style w:styleId="Style_40_ch" w:type="character">
    <w:name w:val="toc 9"/>
    <w:link w:val="Style_40"/>
    <w:rPr>
      <w:rFonts w:ascii="XO Thames" w:hAnsi="XO Thames"/>
      <w:sz w:val="28"/>
    </w:rPr>
  </w:style>
  <w:style w:styleId="Style_41" w:type="paragraph">
    <w:name w:val="toc 8"/>
    <w:next w:val="Style_2"/>
    <w:link w:val="Style_41_ch"/>
    <w:uiPriority w:val="39"/>
    <w:pPr>
      <w:ind w:firstLine="0" w:left="1400"/>
      <w:jc w:val="left"/>
    </w:pPr>
    <w:rPr>
      <w:rFonts w:ascii="XO Thames" w:hAnsi="XO Thames"/>
      <w:sz w:val="28"/>
    </w:rPr>
  </w:style>
  <w:style w:styleId="Style_41_ch" w:type="character">
    <w:name w:val="toc 8"/>
    <w:link w:val="Style_41"/>
    <w:rPr>
      <w:rFonts w:ascii="XO Thames" w:hAnsi="XO Thames"/>
      <w:sz w:val="28"/>
    </w:rPr>
  </w:style>
  <w:style w:styleId="Style_42" w:type="paragraph">
    <w:name w:val="TOC Heading"/>
    <w:basedOn w:val="Style_31"/>
    <w:next w:val="Style_2"/>
    <w:link w:val="Style_42_ch"/>
    <w:pPr>
      <w:ind/>
      <w:outlineLvl w:val="8"/>
    </w:pPr>
  </w:style>
  <w:style w:styleId="Style_42_ch" w:type="character">
    <w:name w:val="TOC Heading"/>
    <w:basedOn w:val="Style_31_ch"/>
    <w:link w:val="Style_42"/>
  </w:style>
  <w:style w:styleId="Style_43" w:type="paragraph">
    <w:name w:val="List Paragraph"/>
    <w:basedOn w:val="Style_2"/>
    <w:link w:val="Style_43_ch"/>
    <w:pPr>
      <w:ind w:firstLine="0" w:left="720"/>
      <w:contextualSpacing w:val="1"/>
    </w:pPr>
  </w:style>
  <w:style w:styleId="Style_43_ch" w:type="character">
    <w:name w:val="List Paragraph"/>
    <w:basedOn w:val="Style_2_ch"/>
    <w:link w:val="Style_43"/>
  </w:style>
  <w:style w:styleId="Style_44" w:type="paragraph">
    <w:name w:val="toc 5"/>
    <w:next w:val="Style_2"/>
    <w:link w:val="Style_44_ch"/>
    <w:uiPriority w:val="39"/>
    <w:pPr>
      <w:ind w:firstLine="0" w:left="800"/>
      <w:jc w:val="left"/>
    </w:pPr>
    <w:rPr>
      <w:rFonts w:ascii="XO Thames" w:hAnsi="XO Thames"/>
      <w:sz w:val="28"/>
    </w:rPr>
  </w:style>
  <w:style w:styleId="Style_44_ch" w:type="character">
    <w:name w:val="toc 5"/>
    <w:link w:val="Style_44"/>
    <w:rPr>
      <w:rFonts w:ascii="XO Thames" w:hAnsi="XO Thames"/>
      <w:sz w:val="28"/>
    </w:rPr>
  </w:style>
  <w:style w:styleId="Style_45" w:type="paragraph">
    <w:name w:val="Body Text"/>
    <w:basedOn w:val="Style_2"/>
    <w:link w:val="Style_45_ch"/>
    <w:pPr>
      <w:widowControl w:val="0"/>
      <w:ind/>
    </w:pPr>
    <w:rPr>
      <w:rFonts w:ascii="T_Times NR" w:hAnsi="T_Times NR"/>
      <w:b w:val="1"/>
      <w:sz w:val="20"/>
    </w:rPr>
  </w:style>
  <w:style w:styleId="Style_45_ch" w:type="character">
    <w:name w:val="Body Text"/>
    <w:basedOn w:val="Style_2_ch"/>
    <w:link w:val="Style_45"/>
    <w:rPr>
      <w:rFonts w:ascii="T_Times NR" w:hAnsi="T_Times NR"/>
      <w:b w:val="1"/>
      <w:sz w:val="20"/>
    </w:rPr>
  </w:style>
  <w:style w:styleId="Style_46" w:type="paragraph">
    <w:name w:val="Body Text Indent 2"/>
    <w:basedOn w:val="Style_2"/>
    <w:link w:val="Style_46_ch"/>
    <w:pPr>
      <w:widowControl w:val="0"/>
      <w:spacing w:after="120" w:line="480" w:lineRule="auto"/>
      <w:ind w:firstLine="0" w:left="283"/>
    </w:pPr>
    <w:rPr>
      <w:sz w:val="20"/>
    </w:rPr>
  </w:style>
  <w:style w:styleId="Style_46_ch" w:type="character">
    <w:name w:val="Body Text Indent 2"/>
    <w:basedOn w:val="Style_2_ch"/>
    <w:link w:val="Style_46"/>
    <w:rPr>
      <w:sz w:val="20"/>
    </w:rPr>
  </w:style>
  <w:style w:styleId="Style_47" w:type="paragraph">
    <w:name w:val="Subtitle"/>
    <w:basedOn w:val="Style_2"/>
    <w:next w:val="Style_2"/>
    <w:link w:val="Style_47_ch"/>
    <w:uiPriority w:val="11"/>
    <w:qFormat/>
    <w:pPr>
      <w:spacing w:after="60"/>
      <w:ind/>
      <w:jc w:val="center"/>
      <w:outlineLvl w:val="1"/>
    </w:pPr>
    <w:rPr>
      <w:rFonts w:asciiTheme="majorAscii" w:hAnsiTheme="majorHAnsi"/>
    </w:rPr>
  </w:style>
  <w:style w:styleId="Style_47_ch" w:type="character">
    <w:name w:val="Subtitle"/>
    <w:basedOn w:val="Style_2_ch"/>
    <w:link w:val="Style_47"/>
    <w:rPr>
      <w:rFonts w:asciiTheme="majorAscii" w:hAnsiTheme="majorHAnsi"/>
    </w:rPr>
  </w:style>
  <w:style w:styleId="Style_48" w:type="paragraph">
    <w:name w:val="Title"/>
    <w:basedOn w:val="Style_2"/>
    <w:next w:val="Style_2"/>
    <w:link w:val="Style_48_ch"/>
    <w:uiPriority w:val="10"/>
    <w:qFormat/>
    <w:pPr>
      <w:spacing w:after="60" w:before="240"/>
      <w:ind/>
      <w:jc w:val="center"/>
      <w:outlineLvl w:val="0"/>
    </w:pPr>
    <w:rPr>
      <w:rFonts w:asciiTheme="majorAscii" w:hAnsiTheme="majorHAnsi"/>
      <w:b w:val="1"/>
      <w:sz w:val="32"/>
    </w:rPr>
  </w:style>
  <w:style w:styleId="Style_48_ch" w:type="character">
    <w:name w:val="Title"/>
    <w:basedOn w:val="Style_2_ch"/>
    <w:link w:val="Style_48"/>
    <w:rPr>
      <w:rFonts w:asciiTheme="majorAscii" w:hAnsiTheme="majorHAnsi"/>
      <w:b w:val="1"/>
      <w:sz w:val="32"/>
    </w:rPr>
  </w:style>
  <w:style w:styleId="Style_49" w:type="paragraph">
    <w:name w:val="heading 4"/>
    <w:basedOn w:val="Style_2"/>
    <w:next w:val="Style_2"/>
    <w:link w:val="Style_49_ch"/>
    <w:uiPriority w:val="9"/>
    <w:qFormat/>
    <w:pPr>
      <w:keepNext w:val="1"/>
      <w:spacing w:after="60" w:before="240"/>
      <w:ind/>
      <w:outlineLvl w:val="3"/>
    </w:pPr>
    <w:rPr>
      <w:b w:val="1"/>
    </w:rPr>
  </w:style>
  <w:style w:styleId="Style_49_ch" w:type="character">
    <w:name w:val="heading 4"/>
    <w:basedOn w:val="Style_2_ch"/>
    <w:link w:val="Style_49"/>
    <w:rPr>
      <w:b w:val="1"/>
    </w:rPr>
  </w:style>
  <w:style w:styleId="Style_50" w:type="paragraph">
    <w:name w:val="Quote"/>
    <w:basedOn w:val="Style_2"/>
    <w:next w:val="Style_2"/>
    <w:link w:val="Style_50_ch"/>
    <w:rPr>
      <w:i w:val="1"/>
    </w:rPr>
  </w:style>
  <w:style w:styleId="Style_50_ch" w:type="character">
    <w:name w:val="Quote"/>
    <w:basedOn w:val="Style_2_ch"/>
    <w:link w:val="Style_50"/>
    <w:rPr>
      <w:i w:val="1"/>
    </w:rPr>
  </w:style>
  <w:style w:styleId="Style_51" w:type="paragraph">
    <w:name w:val="Subtle Emphasis"/>
    <w:link w:val="Style_51_ch"/>
    <w:rPr>
      <w:i w:val="1"/>
      <w:color w:themeColor="text1" w:themeTint="A5" w:val="595959"/>
    </w:rPr>
  </w:style>
  <w:style w:styleId="Style_51_ch" w:type="character">
    <w:name w:val="Subtle Emphasis"/>
    <w:link w:val="Style_51"/>
    <w:rPr>
      <w:i w:val="1"/>
      <w:color w:themeColor="text1" w:themeTint="A5" w:val="595959"/>
    </w:rPr>
  </w:style>
  <w:style w:styleId="Style_52" w:type="paragraph">
    <w:name w:val="heading 2"/>
    <w:basedOn w:val="Style_2"/>
    <w:next w:val="Style_2"/>
    <w:link w:val="Style_52_ch"/>
    <w:uiPriority w:val="9"/>
    <w:qFormat/>
    <w:pPr>
      <w:keepNext w:val="1"/>
      <w:spacing w:after="60" w:before="240"/>
      <w:ind/>
      <w:outlineLvl w:val="1"/>
    </w:pPr>
    <w:rPr>
      <w:rFonts w:asciiTheme="majorAscii" w:hAnsiTheme="majorHAnsi"/>
      <w:b w:val="1"/>
      <w:i w:val="1"/>
    </w:rPr>
  </w:style>
  <w:style w:styleId="Style_52_ch" w:type="character">
    <w:name w:val="heading 2"/>
    <w:basedOn w:val="Style_2_ch"/>
    <w:link w:val="Style_52"/>
    <w:rPr>
      <w:rFonts w:asciiTheme="majorAscii" w:hAnsiTheme="majorHAnsi"/>
      <w:b w:val="1"/>
      <w:i w:val="1"/>
    </w:rPr>
  </w:style>
  <w:style w:styleId="Style_53" w:type="paragraph">
    <w:name w:val="Normal (Web)"/>
    <w:basedOn w:val="Style_2"/>
    <w:link w:val="Style_53_ch"/>
    <w:pPr>
      <w:spacing w:afterAutospacing="on" w:beforeAutospacing="on"/>
      <w:ind/>
    </w:pPr>
    <w:rPr>
      <w:sz w:val="24"/>
    </w:rPr>
  </w:style>
  <w:style w:styleId="Style_53_ch" w:type="character">
    <w:name w:val="Normal (Web)"/>
    <w:basedOn w:val="Style_2_ch"/>
    <w:link w:val="Style_53"/>
    <w:rPr>
      <w:sz w:val="24"/>
    </w:rPr>
  </w:style>
  <w:style w:styleId="Style_54" w:type="paragraph">
    <w:name w:val="heading 6"/>
    <w:basedOn w:val="Style_2"/>
    <w:next w:val="Style_2"/>
    <w:link w:val="Style_54_ch"/>
    <w:uiPriority w:val="9"/>
    <w:qFormat/>
    <w:pPr>
      <w:spacing w:after="60" w:before="240"/>
      <w:ind/>
      <w:outlineLvl w:val="5"/>
    </w:pPr>
    <w:rPr>
      <w:b w:val="1"/>
      <w:sz w:val="22"/>
    </w:rPr>
  </w:style>
  <w:style w:styleId="Style_54_ch" w:type="character">
    <w:name w:val="heading 6"/>
    <w:basedOn w:val="Style_2_ch"/>
    <w:link w:val="Style_54"/>
    <w:rPr>
      <w:b w:val="1"/>
      <w:sz w:val="22"/>
    </w:rPr>
  </w:style>
  <w:style w:default="1" w:styleId="Style_1" w:type="table">
    <w:name w:val="Normal Table"/>
    <w:tblPr>
      <w:tblInd w:type="dxa" w:w="0"/>
      <w:tblCellMar>
        <w:top w:type="dxa" w:w="0"/>
        <w:left w:type="dxa" w:w="108"/>
        <w:bottom w:type="dxa" w:w="0"/>
        <w:right w:type="dxa" w:w="108"/>
      </w:tblCellMar>
    </w:tblPr>
  </w:style>
  <w:style w:styleId="Style_55" w:type="table">
    <w:name w:val="Table Grid"/>
    <w:basedOn w:val="Style_1"/>
    <w:rPr>
      <w:rFonts w:ascii="Times New Roman" w:hAnsi="Times New Roman"/>
      <w:sz w:val="20"/>
    </w:rPr>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webSettings.xml" Type="http://schemas.openxmlformats.org/officeDocument/2006/relationships/webSettings"/>
  <Relationship Id="rId1" Target="media/1.png" Type="http://schemas.openxmlformats.org/officeDocument/2006/relationships/image"/>
  <Relationship Id="rId2" Target="fontTable.xml" Type="http://schemas.openxmlformats.org/officeDocument/2006/relationships/fontTable"/>
  <Relationship Id="rId3" Target="settings.xml" Type="http://schemas.openxmlformats.org/officeDocument/2006/relationships/settings"/>
  <Relationship Id="rId8" Target="numbering.xml" Type="http://schemas.openxmlformats.org/officeDocument/2006/relationships/numbering"/>
  <Relationship Id="rId4" Target="styles.xml" Type="http://schemas.openxmlformats.org/officeDocument/2006/relationships/styles"/>
  <Relationship Id="rId7" Target="theme/theme1.xml" Type="http://schemas.openxmlformats.org/officeDocument/2006/relationships/theme"/>
  <Relationship Id="rId5" Target="stylesWithEffects.xml" Type="http://schemas.microsoft.com/office/2007/relationships/stylesWithEffects"/>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majorFont>
      <a:minorFont>
        <a:latin typeface="Times New Roman"/>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MyOffice-CoreFramework-Android/33-1224.848.9354.852.1@c335a14a5742481cc8f26ecdf1133f38a1c9a55e</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2026-03-23T06:43:40Z</dcterms:modified>
</cp:coreProperties>
</file>